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outlineLvl w:val="0"/>
        <w:rPr>
          <w:kern w:val="44"/>
          <w:sz w:val="24"/>
          <w:szCs w:val="36"/>
        </w:rPr>
      </w:pPr>
      <w:bookmarkStart w:id="0" w:name="_Toc10392"/>
      <w:bookmarkStart w:id="1" w:name="_Toc461430840"/>
      <w:r>
        <w:rPr>
          <w:rFonts w:hint="eastAsia"/>
          <w:kern w:val="44"/>
          <w:sz w:val="24"/>
          <w:szCs w:val="36"/>
        </w:rPr>
        <w:t>附件：2</w:t>
      </w:r>
    </w:p>
    <w:p>
      <w:pPr>
        <w:widowControl/>
        <w:spacing w:before="100" w:beforeAutospacing="1" w:after="100" w:afterAutospacing="1"/>
        <w:jc w:val="center"/>
        <w:outlineLvl w:val="0"/>
        <w:rPr>
          <w:b/>
          <w:bCs/>
          <w:kern w:val="44"/>
          <w:sz w:val="32"/>
          <w:szCs w:val="44"/>
        </w:rPr>
      </w:pPr>
      <w:r>
        <w:rPr>
          <w:rFonts w:hint="eastAsia"/>
          <w:b/>
          <w:bCs/>
          <w:kern w:val="44"/>
          <w:sz w:val="32"/>
          <w:szCs w:val="44"/>
        </w:rPr>
        <w:t>计算机应用技术专业人才培养方案</w:t>
      </w:r>
      <w:bookmarkEnd w:id="0"/>
      <w:bookmarkEnd w:id="1"/>
    </w:p>
    <w:p>
      <w:pPr>
        <w:spacing w:line="440" w:lineRule="exact"/>
        <w:rPr>
          <w:rFonts w:ascii="宋体" w:hAnsi="宋体"/>
          <w:sz w:val="24"/>
        </w:rPr>
      </w:pPr>
      <w:r>
        <w:rPr>
          <w:rFonts w:hint="eastAsia" w:ascii="宋体" w:hAnsi="宋体"/>
          <w:b/>
          <w:bCs/>
          <w:sz w:val="24"/>
        </w:rPr>
        <w:t xml:space="preserve">专业名称  </w:t>
      </w:r>
      <w:r>
        <w:rPr>
          <w:rFonts w:hint="eastAsia" w:ascii="宋体" w:hAnsi="宋体"/>
          <w:sz w:val="24"/>
        </w:rPr>
        <w:t>计算机应用技术</w:t>
      </w:r>
    </w:p>
    <w:p>
      <w:pPr>
        <w:spacing w:line="440" w:lineRule="exact"/>
        <w:rPr>
          <w:rFonts w:ascii="宋体" w:hAnsi="宋体"/>
          <w:sz w:val="24"/>
        </w:rPr>
      </w:pPr>
      <w:r>
        <w:rPr>
          <w:rFonts w:hint="eastAsia" w:ascii="宋体" w:hAnsi="宋体"/>
          <w:b/>
          <w:bCs/>
          <w:sz w:val="24"/>
        </w:rPr>
        <w:t xml:space="preserve">专业代码  </w:t>
      </w:r>
      <w:r>
        <w:rPr>
          <w:rFonts w:ascii="宋体" w:hAnsi="宋体"/>
          <w:sz w:val="24"/>
        </w:rPr>
        <w:t>590101</w:t>
      </w:r>
    </w:p>
    <w:p>
      <w:pPr>
        <w:rPr>
          <w:spacing w:val="10"/>
          <w:position w:val="6"/>
          <w:sz w:val="24"/>
        </w:rPr>
      </w:pPr>
      <w:r>
        <w:rPr>
          <w:rFonts w:hint="eastAsia" w:ascii="宋体" w:hAnsi="宋体"/>
          <w:b/>
          <w:bCs/>
          <w:sz w:val="24"/>
        </w:rPr>
        <w:t xml:space="preserve">招生对象  </w:t>
      </w:r>
      <w:r>
        <w:rPr>
          <w:rFonts w:hint="eastAsia"/>
          <w:spacing w:val="10"/>
          <w:position w:val="6"/>
          <w:sz w:val="24"/>
        </w:rPr>
        <w:t>具有高中、中等学校毕业或同等学历在职从业人员和其他社会人员</w:t>
      </w:r>
    </w:p>
    <w:p>
      <w:pPr>
        <w:spacing w:line="440" w:lineRule="exact"/>
        <w:rPr>
          <w:rFonts w:ascii="宋体" w:hAnsi="宋体"/>
          <w:b/>
          <w:bCs/>
          <w:sz w:val="28"/>
          <w:szCs w:val="28"/>
        </w:rPr>
      </w:pPr>
      <w:r>
        <w:rPr>
          <w:rFonts w:hint="eastAsia" w:ascii="宋体" w:hAnsi="宋体"/>
          <w:b/>
          <w:bCs/>
          <w:sz w:val="24"/>
        </w:rPr>
        <w:t>学制与学历</w:t>
      </w:r>
      <w:r>
        <w:rPr>
          <w:rFonts w:hint="eastAsia" w:ascii="宋体" w:hAnsi="宋体"/>
          <w:b/>
          <w:bCs/>
          <w:sz w:val="28"/>
          <w:szCs w:val="28"/>
        </w:rPr>
        <w:t xml:space="preserve">  </w:t>
      </w:r>
      <w:r>
        <w:rPr>
          <w:rFonts w:hint="eastAsia" w:ascii="宋体" w:hAnsi="宋体"/>
          <w:sz w:val="24"/>
        </w:rPr>
        <w:t>2.5年  专科</w:t>
      </w:r>
    </w:p>
    <w:p>
      <w:pPr>
        <w:spacing w:line="440" w:lineRule="exact"/>
        <w:rPr>
          <w:rFonts w:ascii="宋体" w:hAnsi="宋体"/>
          <w:b/>
          <w:bCs/>
          <w:sz w:val="24"/>
        </w:rPr>
      </w:pPr>
      <w:r>
        <w:rPr>
          <w:rFonts w:hint="eastAsia" w:ascii="宋体" w:hAnsi="宋体"/>
          <w:b/>
          <w:bCs/>
          <w:sz w:val="24"/>
        </w:rPr>
        <w:t>就业面向</w:t>
      </w:r>
    </w:p>
    <w:p>
      <w:pPr>
        <w:spacing w:line="440" w:lineRule="exact"/>
        <w:ind w:firstLine="480" w:firstLineChars="200"/>
        <w:rPr>
          <w:rFonts w:ascii="宋体" w:hAnsi="宋体"/>
          <w:sz w:val="24"/>
        </w:rPr>
      </w:pPr>
      <w:r>
        <w:rPr>
          <w:rFonts w:hint="eastAsia" w:ascii="宋体" w:hAnsi="宋体"/>
          <w:sz w:val="24"/>
        </w:rPr>
        <w:t>本专业毕业生可从事网络安装、调试、日常管理维护；网络规划设计、网络组建、网络系统管理；网页制作，多媒体项目等网络信息服务。具体岗位群见表1。</w:t>
      </w:r>
    </w:p>
    <w:p>
      <w:pPr>
        <w:spacing w:line="440" w:lineRule="exact"/>
        <w:jc w:val="center"/>
        <w:rPr>
          <w:rFonts w:ascii="宋体" w:hAnsi="宋体"/>
          <w:b/>
          <w:bCs/>
          <w:sz w:val="24"/>
        </w:rPr>
      </w:pPr>
      <w:r>
        <w:rPr>
          <w:rFonts w:hint="eastAsia" w:ascii="宋体" w:hAnsi="宋体"/>
          <w:b/>
          <w:bCs/>
          <w:sz w:val="24"/>
        </w:rPr>
        <w:t>表1  岗位群</w:t>
      </w:r>
    </w:p>
    <w:tbl>
      <w:tblPr>
        <w:tblStyle w:val="39"/>
        <w:tblW w:w="8552" w:type="dxa"/>
        <w:jc w:val="center"/>
        <w:tblLayout w:type="fixed"/>
        <w:tblCellMar>
          <w:top w:w="0" w:type="dxa"/>
          <w:left w:w="108" w:type="dxa"/>
          <w:bottom w:w="0" w:type="dxa"/>
          <w:right w:w="108" w:type="dxa"/>
        </w:tblCellMar>
      </w:tblPr>
      <w:tblGrid>
        <w:gridCol w:w="1980"/>
        <w:gridCol w:w="3727"/>
        <w:gridCol w:w="2845"/>
      </w:tblGrid>
      <w:tr>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就业范围</w:t>
            </w:r>
          </w:p>
        </w:tc>
        <w:tc>
          <w:tcPr>
            <w:tcW w:w="3727"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初始岗位群</w:t>
            </w:r>
          </w:p>
        </w:tc>
        <w:tc>
          <w:tcPr>
            <w:tcW w:w="284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发展岗位群</w:t>
            </w:r>
          </w:p>
        </w:tc>
      </w:tr>
      <w:tr>
        <w:tblPrEx>
          <w:tblCellMar>
            <w:top w:w="0" w:type="dxa"/>
            <w:left w:w="108" w:type="dxa"/>
            <w:bottom w:w="0" w:type="dxa"/>
            <w:right w:w="108" w:type="dxa"/>
          </w:tblCellMar>
        </w:tblPrEx>
        <w:trPr>
          <w:trHeight w:val="20"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Theme="minorEastAsia" w:hAnsiTheme="minorEastAsia" w:eastAsiaTheme="minorEastAsia"/>
                <w:szCs w:val="21"/>
              </w:rPr>
              <w:t>网页网站开发</w:t>
            </w:r>
          </w:p>
        </w:tc>
        <w:tc>
          <w:tcPr>
            <w:tcW w:w="3727"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网页设计制作员</w:t>
            </w:r>
          </w:p>
        </w:tc>
        <w:tc>
          <w:tcPr>
            <w:tcW w:w="284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web工程师、</w:t>
            </w:r>
            <w:r>
              <w:rPr>
                <w:rFonts w:hint="eastAsia" w:asciiTheme="minorEastAsia" w:hAnsiTheme="minorEastAsia" w:eastAsiaTheme="minorEastAsia"/>
                <w:szCs w:val="21"/>
              </w:rPr>
              <w:t>网站运维</w:t>
            </w:r>
          </w:p>
        </w:tc>
      </w:tr>
      <w:tr>
        <w:tblPrEx>
          <w:tblCellMar>
            <w:top w:w="0" w:type="dxa"/>
            <w:left w:w="108" w:type="dxa"/>
            <w:bottom w:w="0" w:type="dxa"/>
            <w:right w:w="108" w:type="dxa"/>
          </w:tblCellMar>
        </w:tblPrEx>
        <w:trPr>
          <w:trHeight w:val="890" w:hRule="atLeast"/>
          <w:jc w:val="center"/>
        </w:trPr>
        <w:tc>
          <w:tcPr>
            <w:tcW w:w="1980" w:type="dxa"/>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Theme="minorEastAsia" w:hAnsiTheme="minorEastAsia" w:eastAsiaTheme="minorEastAsia"/>
                <w:szCs w:val="21"/>
              </w:rPr>
              <w:t>企事业单位信息化建设的信息化技术支持</w:t>
            </w:r>
          </w:p>
        </w:tc>
        <w:tc>
          <w:tcPr>
            <w:tcW w:w="3727" w:type="dxa"/>
            <w:tcBorders>
              <w:top w:val="single" w:color="auto" w:sz="4" w:space="0"/>
              <w:left w:val="nil"/>
              <w:bottom w:val="single" w:color="auto" w:sz="4" w:space="0"/>
              <w:right w:val="single" w:color="auto" w:sz="4" w:space="0"/>
            </w:tcBorders>
            <w:vAlign w:val="center"/>
          </w:tcPr>
          <w:p>
            <w:pPr>
              <w:ind w:firstLine="210"/>
              <w:jc w:val="center"/>
              <w:rPr>
                <w:rFonts w:asciiTheme="minorEastAsia" w:hAnsiTheme="minorEastAsia" w:eastAsiaTheme="minorEastAsia"/>
                <w:szCs w:val="21"/>
              </w:rPr>
            </w:pPr>
            <w:r>
              <w:rPr>
                <w:rFonts w:hint="eastAsia" w:asciiTheme="minorEastAsia" w:hAnsiTheme="minorEastAsia" w:eastAsiaTheme="minorEastAsia"/>
                <w:szCs w:val="21"/>
              </w:rPr>
              <w:t>网络管理员</w:t>
            </w:r>
          </w:p>
          <w:p>
            <w:pPr>
              <w:spacing w:line="440" w:lineRule="exact"/>
              <w:jc w:val="center"/>
            </w:pPr>
            <w:r>
              <w:rPr>
                <w:rFonts w:hint="eastAsia" w:asciiTheme="minorEastAsia" w:hAnsiTheme="minorEastAsia" w:eastAsiaTheme="minorEastAsia"/>
                <w:szCs w:val="21"/>
              </w:rPr>
              <w:t>信息化技术支持</w:t>
            </w:r>
          </w:p>
        </w:tc>
        <w:tc>
          <w:tcPr>
            <w:tcW w:w="2845" w:type="dxa"/>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Theme="minorEastAsia" w:hAnsiTheme="minorEastAsia" w:eastAsiaTheme="minorEastAsia"/>
                <w:szCs w:val="21"/>
              </w:rPr>
              <w:t>网络管理与维护、网络工程师</w:t>
            </w:r>
          </w:p>
        </w:tc>
      </w:tr>
    </w:tbl>
    <w:p>
      <w:pPr>
        <w:spacing w:line="440" w:lineRule="exact"/>
        <w:ind w:firstLine="482" w:firstLineChars="200"/>
        <w:rPr>
          <w:rFonts w:ascii="宋体" w:hAnsi="宋体"/>
          <w:sz w:val="24"/>
        </w:rPr>
      </w:pPr>
      <w:r>
        <w:rPr>
          <w:rFonts w:hint="eastAsia" w:ascii="宋体" w:hAnsi="宋体"/>
          <w:b/>
          <w:bCs/>
          <w:sz w:val="24"/>
        </w:rPr>
        <w:t>一、培养目标与规格</w:t>
      </w:r>
    </w:p>
    <w:p>
      <w:pPr>
        <w:spacing w:line="440" w:lineRule="exact"/>
        <w:ind w:firstLine="480" w:firstLineChars="200"/>
        <w:rPr>
          <w:rFonts w:ascii="宋体" w:hAnsi="宋体"/>
          <w:sz w:val="24"/>
        </w:rPr>
      </w:pPr>
      <w:r>
        <w:rPr>
          <w:rFonts w:hint="eastAsia" w:ascii="宋体" w:hAnsi="宋体"/>
          <w:sz w:val="24"/>
        </w:rPr>
        <w:t>（一）培养目标</w:t>
      </w:r>
    </w:p>
    <w:p>
      <w:pPr>
        <w:spacing w:line="440" w:lineRule="exact"/>
        <w:ind w:firstLine="480" w:firstLineChars="200"/>
        <w:rPr>
          <w:rFonts w:ascii="宋体" w:hAnsi="宋体"/>
          <w:sz w:val="24"/>
        </w:rPr>
      </w:pPr>
      <w:r>
        <w:rPr>
          <w:rFonts w:hint="eastAsia" w:ascii="宋体" w:hAnsi="宋体"/>
          <w:sz w:val="24"/>
        </w:rPr>
        <w:t>本专业培养理想信念坚定，德、智、体、美、劳全面发展，具有一定的科学文化水平，良好的人文素养、职业道德和创新意识，创业精神和创新能力；掌握计算机基础理论、基本知识和操作技能，从事信息化技术支持人员及网络建设及维护、web前端网页制作（岗位）等工作，具备能够从事计算机软硬件方面的技术支持技能等工作（专业能力和职业素养）职业能力，以及自主学习能力的发展型、复合型和创新型的技术技能人才。</w:t>
      </w:r>
    </w:p>
    <w:p>
      <w:pPr>
        <w:spacing w:line="440" w:lineRule="exact"/>
        <w:ind w:firstLine="480" w:firstLineChars="200"/>
        <w:rPr>
          <w:rFonts w:ascii="宋体" w:hAnsi="宋体"/>
          <w:sz w:val="24"/>
        </w:rPr>
      </w:pPr>
      <w:r>
        <w:rPr>
          <w:rFonts w:hint="eastAsia" w:ascii="宋体" w:hAnsi="宋体"/>
          <w:sz w:val="24"/>
        </w:rPr>
        <w:t>（二）培养规格</w:t>
      </w:r>
    </w:p>
    <w:p>
      <w:pPr>
        <w:spacing w:line="440" w:lineRule="exact"/>
        <w:ind w:firstLine="480" w:firstLineChars="200"/>
        <w:rPr>
          <w:rFonts w:ascii="宋体" w:hAnsi="宋体"/>
          <w:sz w:val="24"/>
        </w:rPr>
      </w:pPr>
      <w:r>
        <w:rPr>
          <w:rFonts w:hint="eastAsia" w:ascii="宋体" w:hAnsi="宋体"/>
          <w:sz w:val="24"/>
        </w:rPr>
        <w:t>通过在校期间2.5年的培养，本专业毕业生应具有以下职业能力、知识结构与专业能力：</w:t>
      </w:r>
    </w:p>
    <w:p>
      <w:pPr>
        <w:spacing w:line="440" w:lineRule="exact"/>
        <w:ind w:firstLine="480" w:firstLineChars="200"/>
        <w:rPr>
          <w:rFonts w:ascii="宋体" w:hAnsi="宋体"/>
          <w:sz w:val="24"/>
        </w:rPr>
      </w:pPr>
      <w:r>
        <w:rPr>
          <w:rFonts w:hint="eastAsia" w:ascii="宋体" w:hAnsi="宋体"/>
          <w:sz w:val="24"/>
        </w:rPr>
        <w:t>1．职业能力</w:t>
      </w:r>
    </w:p>
    <w:p>
      <w:pPr>
        <w:spacing w:line="440" w:lineRule="exact"/>
        <w:ind w:firstLine="480" w:firstLineChars="200"/>
        <w:rPr>
          <w:rFonts w:ascii="宋体" w:hAnsi="宋体"/>
          <w:sz w:val="24"/>
        </w:rPr>
      </w:pPr>
      <w:r>
        <w:rPr>
          <w:rFonts w:hint="eastAsia" w:ascii="宋体" w:hAnsi="宋体"/>
          <w:sz w:val="24"/>
        </w:rPr>
        <w:t>（1）基本素质</w:t>
      </w:r>
    </w:p>
    <w:p>
      <w:pPr>
        <w:spacing w:line="440" w:lineRule="exact"/>
        <w:ind w:firstLine="480" w:firstLineChars="200"/>
        <w:rPr>
          <w:rFonts w:ascii="宋体" w:hAnsi="宋体"/>
          <w:sz w:val="24"/>
        </w:rPr>
      </w:pPr>
      <w:r>
        <w:rPr>
          <w:rFonts w:hint="eastAsia" w:ascii="宋体" w:hAnsi="宋体"/>
          <w:sz w:val="24"/>
        </w:rPr>
        <w:t>政治素质：通过思想道德、法律基础、毛泽东思想和中国特色社会主义理论体系观点和思想方法的学习，能树立正确的社会主义核心价值观，树立遵纪守法的法制观念。</w:t>
      </w:r>
    </w:p>
    <w:p>
      <w:pPr>
        <w:spacing w:line="440" w:lineRule="exact"/>
        <w:ind w:firstLine="480" w:firstLineChars="200"/>
        <w:rPr>
          <w:rFonts w:ascii="宋体" w:hAnsi="宋体"/>
          <w:sz w:val="24"/>
        </w:rPr>
      </w:pPr>
      <w:r>
        <w:rPr>
          <w:rFonts w:hint="eastAsia" w:ascii="宋体" w:hAnsi="宋体"/>
          <w:sz w:val="24"/>
        </w:rPr>
        <w:t>文化素质：具有一定的人文素质、基本的艺术修养和现代企业素质，并有一定的美学知识和健康的审美观，对自然、社会和艺术的美具有初步的鉴赏力。</w:t>
      </w:r>
    </w:p>
    <w:p>
      <w:pPr>
        <w:spacing w:line="440" w:lineRule="exact"/>
        <w:ind w:firstLine="480" w:firstLineChars="200"/>
        <w:rPr>
          <w:rFonts w:ascii="宋体" w:hAnsi="宋体"/>
          <w:sz w:val="24"/>
        </w:rPr>
      </w:pPr>
      <w:r>
        <w:rPr>
          <w:rFonts w:hint="eastAsia" w:ascii="宋体" w:hAnsi="宋体"/>
          <w:sz w:val="24"/>
        </w:rPr>
        <w:t>身心素质：具有一定的体育运动和生理卫生知识，掌握一定的运动技能，达到国家规定的体育健康标准；具有坚韧不拔的毅力、积极乐观的态度、良好的人际关系、健全的人格品质。</w:t>
      </w:r>
    </w:p>
    <w:p>
      <w:pPr>
        <w:spacing w:line="440" w:lineRule="exact"/>
        <w:ind w:firstLine="480" w:firstLineChars="200"/>
        <w:rPr>
          <w:rFonts w:ascii="宋体" w:hAnsi="宋体"/>
          <w:sz w:val="24"/>
        </w:rPr>
      </w:pPr>
      <w:r>
        <w:rPr>
          <w:rFonts w:hint="eastAsia" w:ascii="宋体" w:hAnsi="宋体"/>
          <w:sz w:val="24"/>
        </w:rPr>
        <w:t>创新能力：具有适用数字媒体技术更新和适应新环境的能力，具有网页设计和制作能力，庆典策划能力，数字影视创作能力，数字动画创作能力。</w:t>
      </w:r>
    </w:p>
    <w:p>
      <w:pPr>
        <w:spacing w:line="440" w:lineRule="exact"/>
        <w:ind w:firstLine="480" w:firstLineChars="200"/>
        <w:rPr>
          <w:rFonts w:ascii="宋体" w:hAnsi="宋体"/>
          <w:sz w:val="24"/>
        </w:rPr>
      </w:pPr>
      <w:r>
        <w:rPr>
          <w:rFonts w:hint="eastAsia" w:ascii="宋体" w:hAnsi="宋体"/>
          <w:sz w:val="24"/>
        </w:rPr>
        <w:t>（2）职业素质</w:t>
      </w:r>
    </w:p>
    <w:p>
      <w:pPr>
        <w:spacing w:line="440" w:lineRule="exact"/>
        <w:ind w:firstLine="480" w:firstLineChars="200"/>
        <w:rPr>
          <w:rFonts w:ascii="宋体" w:hAnsi="宋体"/>
          <w:sz w:val="24"/>
        </w:rPr>
      </w:pPr>
      <w:r>
        <w:rPr>
          <w:rFonts w:hint="eastAsia" w:ascii="宋体" w:hAnsi="宋体"/>
          <w:sz w:val="24"/>
        </w:rPr>
        <w:t>责任意识：具有高度的责任感，具备严谨、认真、细致和吃苦耐劳的精神。</w:t>
      </w:r>
    </w:p>
    <w:p>
      <w:pPr>
        <w:spacing w:line="440" w:lineRule="exact"/>
        <w:ind w:firstLine="480" w:firstLineChars="200"/>
        <w:rPr>
          <w:rFonts w:ascii="宋体" w:hAnsi="宋体"/>
          <w:sz w:val="24"/>
        </w:rPr>
      </w:pPr>
      <w:r>
        <w:rPr>
          <w:rFonts w:hint="eastAsia" w:ascii="宋体" w:hAnsi="宋体"/>
          <w:sz w:val="24"/>
        </w:rPr>
        <w:t>协作精神：具有团队精神和合作意识，具有协调工作的能力和组织管理能力。</w:t>
      </w:r>
    </w:p>
    <w:p>
      <w:pPr>
        <w:spacing w:line="440" w:lineRule="exact"/>
        <w:ind w:firstLine="480" w:firstLineChars="200"/>
        <w:rPr>
          <w:rFonts w:ascii="宋体" w:hAnsi="宋体"/>
          <w:sz w:val="24"/>
        </w:rPr>
      </w:pPr>
      <w:r>
        <w:rPr>
          <w:rFonts w:hint="eastAsia" w:ascii="宋体" w:hAnsi="宋体"/>
          <w:sz w:val="24"/>
        </w:rPr>
        <w:t>改革精神：培养锐意改革、大胆创新创业的精神。</w:t>
      </w:r>
    </w:p>
    <w:p>
      <w:pPr>
        <w:spacing w:line="440" w:lineRule="exact"/>
        <w:ind w:firstLine="480" w:firstLineChars="200"/>
        <w:rPr>
          <w:rFonts w:ascii="宋体" w:hAnsi="宋体"/>
          <w:sz w:val="24"/>
        </w:rPr>
      </w:pPr>
      <w:r>
        <w:rPr>
          <w:rFonts w:hint="eastAsia" w:ascii="宋体" w:hAnsi="宋体"/>
          <w:sz w:val="24"/>
        </w:rPr>
        <w:t>职业道德：遵守行业规程，保守国家秘密和商业秘密。</w:t>
      </w:r>
    </w:p>
    <w:p>
      <w:pPr>
        <w:spacing w:line="440" w:lineRule="exact"/>
        <w:ind w:firstLine="480" w:firstLineChars="200"/>
        <w:rPr>
          <w:rFonts w:ascii="宋体" w:hAnsi="宋体"/>
          <w:sz w:val="24"/>
        </w:rPr>
      </w:pPr>
      <w:r>
        <w:rPr>
          <w:rFonts w:hint="eastAsia" w:ascii="宋体" w:hAnsi="宋体"/>
          <w:sz w:val="24"/>
        </w:rPr>
        <w:t>2. 知识结构</w:t>
      </w:r>
    </w:p>
    <w:p>
      <w:pPr>
        <w:spacing w:line="440" w:lineRule="exact"/>
        <w:ind w:firstLine="480" w:firstLineChars="200"/>
        <w:rPr>
          <w:rFonts w:ascii="宋体" w:hAnsi="宋体"/>
          <w:sz w:val="24"/>
        </w:rPr>
      </w:pPr>
      <w:r>
        <w:rPr>
          <w:rFonts w:hint="eastAsia" w:ascii="宋体" w:hAnsi="宋体"/>
          <w:sz w:val="24"/>
        </w:rPr>
        <w:t>通过理论与实践教学，本专业毕业生应具备以下知识：</w:t>
      </w:r>
    </w:p>
    <w:p>
      <w:pPr>
        <w:spacing w:line="440" w:lineRule="exact"/>
        <w:ind w:firstLine="480" w:firstLineChars="200"/>
        <w:rPr>
          <w:rFonts w:ascii="宋体" w:hAnsi="宋体"/>
          <w:sz w:val="24"/>
        </w:rPr>
      </w:pPr>
      <w:r>
        <w:rPr>
          <w:rFonts w:hint="eastAsia" w:ascii="宋体" w:hAnsi="宋体"/>
          <w:sz w:val="24"/>
        </w:rPr>
        <w:t>（1）掌握本专业所必需的外语、数学、法律法规等文化基础知识。</w:t>
      </w:r>
    </w:p>
    <w:p>
      <w:pPr>
        <w:spacing w:line="440" w:lineRule="exact"/>
        <w:ind w:firstLine="480" w:firstLineChars="200"/>
        <w:rPr>
          <w:rFonts w:ascii="宋体" w:hAnsi="宋体"/>
          <w:sz w:val="24"/>
        </w:rPr>
      </w:pPr>
      <w:r>
        <w:rPr>
          <w:rFonts w:hint="eastAsia" w:ascii="宋体" w:hAnsi="宋体"/>
          <w:sz w:val="24"/>
        </w:rPr>
        <w:t>（2）掌握本专业所必需的计算机应用基础、基础编程语言等专业基础知识。</w:t>
      </w:r>
    </w:p>
    <w:p>
      <w:pPr>
        <w:spacing w:line="440" w:lineRule="exact"/>
        <w:ind w:firstLine="480" w:firstLineChars="200"/>
        <w:rPr>
          <w:rFonts w:ascii="宋体" w:hAnsi="宋体"/>
          <w:sz w:val="24"/>
        </w:rPr>
      </w:pPr>
      <w:r>
        <w:rPr>
          <w:rFonts w:hint="eastAsia" w:ascii="宋体" w:hAnsi="宋体"/>
          <w:sz w:val="24"/>
        </w:rPr>
        <w:t>（3）掌握软件开发、网页制作、网站建设等专业知识。</w:t>
      </w:r>
    </w:p>
    <w:p>
      <w:pPr>
        <w:spacing w:line="440" w:lineRule="exact"/>
        <w:ind w:firstLine="480" w:firstLineChars="200"/>
        <w:rPr>
          <w:rFonts w:ascii="宋体" w:hAnsi="宋体"/>
          <w:sz w:val="24"/>
        </w:rPr>
      </w:pPr>
      <w:r>
        <w:rPr>
          <w:rFonts w:hint="eastAsia" w:ascii="宋体" w:hAnsi="宋体"/>
          <w:sz w:val="24"/>
        </w:rPr>
        <w:t>（4）掌握计算机硬件方面的故障检测与维修的有关知识。</w:t>
      </w:r>
    </w:p>
    <w:p>
      <w:pPr>
        <w:spacing w:line="440" w:lineRule="exact"/>
        <w:ind w:firstLine="480" w:firstLineChars="200"/>
        <w:rPr>
          <w:rFonts w:ascii="宋体" w:hAnsi="宋体"/>
          <w:sz w:val="24"/>
        </w:rPr>
      </w:pPr>
      <w:r>
        <w:rPr>
          <w:rFonts w:hint="eastAsia" w:ascii="宋体" w:hAnsi="宋体"/>
          <w:sz w:val="24"/>
        </w:rPr>
        <w:t>3. 专业能力</w:t>
      </w:r>
    </w:p>
    <w:p>
      <w:pPr>
        <w:spacing w:line="440" w:lineRule="exact"/>
        <w:ind w:firstLine="480" w:firstLineChars="200"/>
        <w:rPr>
          <w:rFonts w:ascii="宋体" w:hAnsi="宋体"/>
          <w:sz w:val="24"/>
        </w:rPr>
      </w:pPr>
      <w:r>
        <w:rPr>
          <w:rFonts w:hint="eastAsia" w:ascii="宋体" w:hAnsi="宋体"/>
          <w:sz w:val="24"/>
        </w:rPr>
        <w:t>通过理论学习、校内实验实训和顶岗实习，本专业毕业生应具备以下能力：</w:t>
      </w:r>
    </w:p>
    <w:p>
      <w:pPr>
        <w:widowControl/>
        <w:spacing w:line="440" w:lineRule="exact"/>
        <w:ind w:firstLine="480" w:firstLineChars="200"/>
        <w:jc w:val="left"/>
        <w:rPr>
          <w:rFonts w:ascii="宋体" w:hAnsi="宋体"/>
          <w:sz w:val="24"/>
        </w:rPr>
      </w:pPr>
      <w:r>
        <w:rPr>
          <w:rFonts w:hint="eastAsia" w:ascii="宋体" w:hAnsi="宋体"/>
          <w:sz w:val="24"/>
        </w:rPr>
        <w:t>（1）具备扎实的计算机应用技术理论知识。</w:t>
      </w:r>
    </w:p>
    <w:p>
      <w:pPr>
        <w:widowControl/>
        <w:spacing w:line="440" w:lineRule="exact"/>
        <w:ind w:firstLine="480" w:firstLineChars="200"/>
        <w:jc w:val="left"/>
        <w:rPr>
          <w:rFonts w:ascii="宋体" w:hAnsi="宋体"/>
          <w:sz w:val="24"/>
        </w:rPr>
      </w:pPr>
      <w:r>
        <w:rPr>
          <w:rFonts w:hint="eastAsia" w:ascii="宋体" w:hAnsi="宋体"/>
          <w:sz w:val="24"/>
        </w:rPr>
        <w:t>（2）具有熟练应用办公自动化软件和Windows 、Linux操作系统的能力。</w:t>
      </w:r>
    </w:p>
    <w:p>
      <w:pPr>
        <w:widowControl/>
        <w:spacing w:line="440" w:lineRule="exact"/>
        <w:ind w:firstLine="480" w:firstLineChars="200"/>
        <w:jc w:val="left"/>
        <w:rPr>
          <w:rFonts w:ascii="宋体" w:hAnsi="宋体"/>
          <w:sz w:val="24"/>
        </w:rPr>
      </w:pPr>
      <w:r>
        <w:rPr>
          <w:rFonts w:hint="eastAsia" w:ascii="宋体" w:hAnsi="宋体"/>
          <w:sz w:val="24"/>
        </w:rPr>
        <w:t>（3）具有提供计算机软硬件方面的技术支持的能力。</w:t>
      </w:r>
    </w:p>
    <w:p>
      <w:pPr>
        <w:widowControl/>
        <w:spacing w:line="440" w:lineRule="exact"/>
        <w:ind w:firstLine="480" w:firstLineChars="200"/>
        <w:jc w:val="left"/>
        <w:rPr>
          <w:rFonts w:ascii="宋体" w:hAnsi="宋体"/>
          <w:sz w:val="24"/>
        </w:rPr>
      </w:pPr>
      <w:r>
        <w:rPr>
          <w:rFonts w:hint="eastAsia" w:ascii="宋体" w:hAnsi="宋体"/>
          <w:sz w:val="24"/>
        </w:rPr>
        <w:t>（4）具有现代计算机办公设备的管理、使用、维护等方面的能力。</w:t>
      </w:r>
    </w:p>
    <w:p>
      <w:pPr>
        <w:widowControl/>
        <w:spacing w:line="440" w:lineRule="exact"/>
        <w:ind w:firstLine="480" w:firstLineChars="200"/>
        <w:jc w:val="left"/>
        <w:rPr>
          <w:rFonts w:ascii="宋体" w:hAnsi="宋体"/>
          <w:kern w:val="0"/>
          <w:sz w:val="24"/>
        </w:rPr>
      </w:pPr>
      <w:r>
        <w:rPr>
          <w:rFonts w:hint="eastAsia" w:ascii="宋体" w:hAnsi="宋体"/>
          <w:sz w:val="24"/>
        </w:rPr>
        <w:t>（5）能使用流行的程序设计方法管理计算机及网络、设计开发网站等实际操作，并在IT管理、多媒体应用、信息管理等，具备一定的综合设计能力。</w:t>
      </w:r>
    </w:p>
    <w:p>
      <w:pPr>
        <w:spacing w:line="440" w:lineRule="exact"/>
        <w:ind w:firstLine="482" w:firstLineChars="200"/>
        <w:rPr>
          <w:rFonts w:ascii="宋体" w:hAnsi="宋体"/>
          <w:sz w:val="24"/>
        </w:rPr>
      </w:pPr>
      <w:r>
        <w:rPr>
          <w:rFonts w:hint="eastAsia" w:ascii="宋体" w:hAnsi="宋体"/>
          <w:b/>
          <w:bCs/>
          <w:sz w:val="24"/>
        </w:rPr>
        <w:t>二、职业证书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pPr>
        <w:spacing w:line="440" w:lineRule="exact"/>
        <w:ind w:firstLine="480" w:firstLineChars="200"/>
        <w:rPr>
          <w:rFonts w:ascii="宋体" w:hAnsi="宋体"/>
          <w:sz w:val="24"/>
        </w:rPr>
      </w:pPr>
      <w:r>
        <w:rPr>
          <w:rFonts w:hint="eastAsia" w:ascii="宋体" w:hAnsi="宋体"/>
          <w:sz w:val="24"/>
        </w:rPr>
        <w:t>鼓励计算机数字媒体应用专业的学生在校学习期间通过培训考核，取得下表中一至两项技能证书：</w:t>
      </w:r>
    </w:p>
    <w:p>
      <w:pPr>
        <w:spacing w:line="440" w:lineRule="exact"/>
        <w:ind w:firstLine="482" w:firstLineChars="200"/>
        <w:jc w:val="center"/>
        <w:rPr>
          <w:rFonts w:ascii="宋体" w:hAnsi="宋体"/>
          <w:b/>
          <w:bCs/>
          <w:sz w:val="24"/>
        </w:rPr>
      </w:pPr>
      <w:r>
        <w:rPr>
          <w:rFonts w:hint="eastAsia" w:ascii="宋体" w:hAnsi="宋体"/>
          <w:b/>
          <w:bCs/>
          <w:sz w:val="24"/>
        </w:rPr>
        <w:t>表2  数字媒体应用技术专业技能资格证书</w:t>
      </w:r>
    </w:p>
    <w:tbl>
      <w:tblPr>
        <w:tblStyle w:val="39"/>
        <w:tblW w:w="8581" w:type="dxa"/>
        <w:jc w:val="center"/>
        <w:tblLayout w:type="fixed"/>
        <w:tblCellMar>
          <w:top w:w="0" w:type="dxa"/>
          <w:left w:w="108" w:type="dxa"/>
          <w:bottom w:w="0" w:type="dxa"/>
          <w:right w:w="108" w:type="dxa"/>
        </w:tblCellMar>
      </w:tblPr>
      <w:tblGrid>
        <w:gridCol w:w="630"/>
        <w:gridCol w:w="1922"/>
        <w:gridCol w:w="2548"/>
        <w:gridCol w:w="708"/>
        <w:gridCol w:w="2773"/>
      </w:tblGrid>
      <w:tr>
        <w:tblPrEx>
          <w:tblCellMar>
            <w:top w:w="0" w:type="dxa"/>
            <w:left w:w="108" w:type="dxa"/>
            <w:bottom w:w="0" w:type="dxa"/>
            <w:right w:w="108" w:type="dxa"/>
          </w:tblCellMar>
        </w:tblPrEx>
        <w:trPr>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pacing w:val="-6"/>
                <w:szCs w:val="21"/>
              </w:rPr>
            </w:pPr>
            <w:r>
              <w:rPr>
                <w:rFonts w:hint="eastAsia" w:ascii="宋体" w:hAnsi="宋体"/>
                <w:spacing w:val="-6"/>
              </w:rPr>
              <w:t>序号</w:t>
            </w:r>
          </w:p>
        </w:tc>
        <w:tc>
          <w:tcPr>
            <w:tcW w:w="192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pacing w:val="-6"/>
                <w:szCs w:val="21"/>
              </w:rPr>
            </w:pPr>
            <w:r>
              <w:rPr>
                <w:rFonts w:hint="eastAsia" w:ascii="宋体" w:hAnsi="宋体"/>
                <w:spacing w:val="-6"/>
              </w:rPr>
              <w:t>职业资格证书名称</w:t>
            </w:r>
          </w:p>
        </w:tc>
        <w:tc>
          <w:tcPr>
            <w:tcW w:w="254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发证单位</w:t>
            </w:r>
          </w:p>
        </w:tc>
        <w:tc>
          <w:tcPr>
            <w:tcW w:w="70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等级</w:t>
            </w:r>
          </w:p>
        </w:tc>
        <w:tc>
          <w:tcPr>
            <w:tcW w:w="2773"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对应课程</w:t>
            </w:r>
          </w:p>
        </w:tc>
      </w:tr>
      <w:tr>
        <w:tblPrEx>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1</w:t>
            </w:r>
          </w:p>
        </w:tc>
        <w:tc>
          <w:tcPr>
            <w:tcW w:w="1922" w:type="dxa"/>
            <w:tcBorders>
              <w:top w:val="single" w:color="auto" w:sz="4" w:space="0"/>
              <w:left w:val="nil"/>
              <w:bottom w:val="single" w:color="auto" w:sz="4" w:space="0"/>
              <w:right w:val="single" w:color="auto" w:sz="4" w:space="0"/>
            </w:tcBorders>
            <w:vAlign w:val="center"/>
          </w:tcPr>
          <w:p>
            <w:pPr>
              <w:jc w:val="center"/>
            </w:pPr>
            <w:r>
              <w:rPr>
                <w:rFonts w:hint="eastAsia"/>
              </w:rPr>
              <w:t>网络管理员</w:t>
            </w:r>
          </w:p>
        </w:tc>
        <w:tc>
          <w:tcPr>
            <w:tcW w:w="2548" w:type="dxa"/>
            <w:tcBorders>
              <w:top w:val="single" w:color="auto" w:sz="4" w:space="0"/>
              <w:left w:val="nil"/>
              <w:bottom w:val="single" w:color="auto" w:sz="4" w:space="0"/>
              <w:right w:val="single" w:color="auto" w:sz="4" w:space="0"/>
            </w:tcBorders>
            <w:vAlign w:val="center"/>
          </w:tcPr>
          <w:p>
            <w:pPr>
              <w:jc w:val="center"/>
            </w:pPr>
            <w:r>
              <w:rPr>
                <w:rFonts w:hint="eastAsia"/>
              </w:rPr>
              <w:t>广东省人力资源与社会保障局</w:t>
            </w:r>
          </w:p>
        </w:tc>
        <w:tc>
          <w:tcPr>
            <w:tcW w:w="708" w:type="dxa"/>
            <w:tcBorders>
              <w:top w:val="single" w:color="auto" w:sz="4" w:space="0"/>
              <w:left w:val="nil"/>
              <w:bottom w:val="single" w:color="auto" w:sz="4" w:space="0"/>
              <w:right w:val="single" w:color="auto" w:sz="4" w:space="0"/>
            </w:tcBorders>
            <w:vAlign w:val="center"/>
          </w:tcPr>
          <w:p>
            <w:pPr>
              <w:jc w:val="center"/>
            </w:pPr>
            <w:r>
              <w:rPr>
                <w:rFonts w:hint="eastAsia"/>
              </w:rPr>
              <w:t>初级</w:t>
            </w:r>
          </w:p>
        </w:tc>
        <w:tc>
          <w:tcPr>
            <w:tcW w:w="2773"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网络安全技术、计算机网络基础、Linux服务器配置与管理</w:t>
            </w:r>
          </w:p>
        </w:tc>
      </w:tr>
      <w:tr>
        <w:tblPrEx>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2</w:t>
            </w:r>
          </w:p>
        </w:tc>
        <w:tc>
          <w:tcPr>
            <w:tcW w:w="1922" w:type="dxa"/>
            <w:tcBorders>
              <w:top w:val="single" w:color="auto" w:sz="4" w:space="0"/>
              <w:left w:val="nil"/>
              <w:bottom w:val="single" w:color="auto" w:sz="4" w:space="0"/>
              <w:right w:val="single" w:color="auto" w:sz="4" w:space="0"/>
            </w:tcBorders>
            <w:vAlign w:val="center"/>
          </w:tcPr>
          <w:p>
            <w:pPr>
              <w:jc w:val="center"/>
            </w:pPr>
            <w:r>
              <w:rPr>
                <w:rFonts w:hint="eastAsia"/>
              </w:rPr>
              <w:t>全国ITAT数据库应用工程师</w:t>
            </w:r>
          </w:p>
        </w:tc>
        <w:tc>
          <w:tcPr>
            <w:tcW w:w="2548" w:type="dxa"/>
            <w:tcBorders>
              <w:top w:val="single" w:color="auto" w:sz="4" w:space="0"/>
              <w:left w:val="nil"/>
              <w:bottom w:val="single" w:color="auto" w:sz="4" w:space="0"/>
              <w:right w:val="single" w:color="auto" w:sz="4" w:space="0"/>
            </w:tcBorders>
            <w:vAlign w:val="center"/>
          </w:tcPr>
          <w:p>
            <w:pPr>
              <w:jc w:val="center"/>
            </w:pPr>
            <w:r>
              <w:rPr>
                <w:rFonts w:hint="eastAsia"/>
              </w:rPr>
              <w:t>教育部教育管理信息中心</w:t>
            </w:r>
          </w:p>
        </w:tc>
        <w:tc>
          <w:tcPr>
            <w:tcW w:w="708" w:type="dxa"/>
            <w:tcBorders>
              <w:top w:val="single" w:color="auto" w:sz="4" w:space="0"/>
              <w:left w:val="nil"/>
              <w:bottom w:val="single" w:color="auto" w:sz="4" w:space="0"/>
              <w:right w:val="single" w:color="auto" w:sz="4" w:space="0"/>
            </w:tcBorders>
            <w:vAlign w:val="center"/>
          </w:tcPr>
          <w:p>
            <w:pPr>
              <w:jc w:val="center"/>
            </w:pPr>
            <w:r>
              <w:rPr>
                <w:rFonts w:hint="eastAsia"/>
              </w:rPr>
              <w:t>中级</w:t>
            </w:r>
          </w:p>
        </w:tc>
        <w:tc>
          <w:tcPr>
            <w:tcW w:w="2773" w:type="dxa"/>
            <w:tcBorders>
              <w:top w:val="single" w:color="auto" w:sz="4" w:space="0"/>
              <w:left w:val="nil"/>
              <w:bottom w:val="single" w:color="auto" w:sz="4" w:space="0"/>
              <w:right w:val="single" w:color="auto" w:sz="4" w:space="0"/>
            </w:tcBorders>
            <w:vAlign w:val="center"/>
          </w:tcPr>
          <w:p>
            <w:pPr>
              <w:jc w:val="center"/>
              <w:rPr>
                <w:szCs w:val="21"/>
              </w:rPr>
            </w:pPr>
            <w:r>
              <w:rPr>
                <w:rFonts w:hint="eastAsia" w:ascii="宋体" w:hAnsi="宋体"/>
              </w:rPr>
              <w:t>SQL server数据库</w:t>
            </w:r>
          </w:p>
          <w:p>
            <w:pPr>
              <w:jc w:val="center"/>
              <w:rPr>
                <w:rFonts w:ascii="宋体" w:hAnsi="宋体"/>
                <w:szCs w:val="21"/>
              </w:rPr>
            </w:pPr>
            <w:r>
              <w:rPr>
                <w:rFonts w:hint="eastAsia" w:ascii="宋体" w:hAnsi="宋体"/>
              </w:rPr>
              <w:t>数据结构</w:t>
            </w:r>
          </w:p>
        </w:tc>
      </w:tr>
      <w:tr>
        <w:tblPrEx>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rPr>
            </w:pPr>
          </w:p>
        </w:tc>
        <w:tc>
          <w:tcPr>
            <w:tcW w:w="1922" w:type="dxa"/>
            <w:tcBorders>
              <w:top w:val="single" w:color="auto" w:sz="4" w:space="0"/>
              <w:left w:val="nil"/>
              <w:bottom w:val="single" w:color="auto" w:sz="4" w:space="0"/>
              <w:right w:val="single" w:color="auto" w:sz="4" w:space="0"/>
            </w:tcBorders>
            <w:vAlign w:val="center"/>
          </w:tcPr>
          <w:p>
            <w:pPr>
              <w:jc w:val="center"/>
            </w:pPr>
            <w:r>
              <w:rPr>
                <w:rFonts w:hint="eastAsia"/>
              </w:rPr>
              <w:t>WEB前端工程师</w:t>
            </w:r>
          </w:p>
        </w:tc>
        <w:tc>
          <w:tcPr>
            <w:tcW w:w="2548" w:type="dxa"/>
            <w:tcBorders>
              <w:top w:val="single" w:color="auto" w:sz="4" w:space="0"/>
              <w:left w:val="nil"/>
              <w:bottom w:val="single" w:color="auto" w:sz="4" w:space="0"/>
              <w:right w:val="single" w:color="auto" w:sz="4" w:space="0"/>
            </w:tcBorders>
            <w:vAlign w:val="center"/>
          </w:tcPr>
          <w:p>
            <w:pPr>
              <w:jc w:val="center"/>
            </w:pPr>
            <w:r>
              <w:rPr>
                <w:rFonts w:hint="eastAsia"/>
              </w:rPr>
              <w:t>工业和信息化部教育与考试中心</w:t>
            </w:r>
          </w:p>
        </w:tc>
        <w:tc>
          <w:tcPr>
            <w:tcW w:w="708" w:type="dxa"/>
            <w:tcBorders>
              <w:top w:val="single" w:color="auto" w:sz="4" w:space="0"/>
              <w:left w:val="nil"/>
              <w:bottom w:val="single" w:color="auto" w:sz="4" w:space="0"/>
              <w:right w:val="single" w:color="auto" w:sz="4" w:space="0"/>
            </w:tcBorders>
            <w:vAlign w:val="center"/>
          </w:tcPr>
          <w:p>
            <w:pPr>
              <w:jc w:val="center"/>
            </w:pPr>
            <w:r>
              <w:rPr>
                <w:rFonts w:hint="eastAsia"/>
              </w:rPr>
              <w:t>中级</w:t>
            </w:r>
          </w:p>
        </w:tc>
        <w:tc>
          <w:tcPr>
            <w:tcW w:w="2773"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UI界面设计（PS）</w:t>
            </w:r>
          </w:p>
          <w:p>
            <w:pPr>
              <w:jc w:val="center"/>
              <w:rPr>
                <w:rFonts w:ascii="宋体" w:hAnsi="宋体"/>
              </w:rPr>
            </w:pPr>
            <w:r>
              <w:rPr>
                <w:rFonts w:hint="eastAsia" w:ascii="宋体" w:hAnsi="宋体"/>
              </w:rPr>
              <w:t>网页设计与制作</w:t>
            </w:r>
          </w:p>
          <w:p>
            <w:pPr>
              <w:jc w:val="center"/>
              <w:rPr>
                <w:rFonts w:ascii="宋体" w:hAnsi="宋体"/>
              </w:rPr>
            </w:pPr>
            <w:r>
              <w:rPr>
                <w:rFonts w:hint="eastAsia" w:ascii="宋体" w:hAnsi="宋体" w:cs="宋体"/>
                <w:kern w:val="0"/>
                <w:szCs w:val="21"/>
              </w:rPr>
              <w:t>JavaScript程序设计</w:t>
            </w:r>
          </w:p>
        </w:tc>
      </w:tr>
    </w:tbl>
    <w:p>
      <w:pPr>
        <w:spacing w:line="440" w:lineRule="exact"/>
        <w:ind w:firstLine="602" w:firstLineChars="250"/>
        <w:rPr>
          <w:rFonts w:ascii="宋体" w:hAnsi="宋体"/>
          <w:sz w:val="24"/>
        </w:rPr>
      </w:pPr>
      <w:r>
        <w:rPr>
          <w:rFonts w:hint="eastAsia" w:ascii="宋体" w:hAnsi="宋体"/>
          <w:b/>
          <w:bCs/>
          <w:sz w:val="24"/>
        </w:rPr>
        <w:t>三、核心课程</w:t>
      </w:r>
    </w:p>
    <w:p>
      <w:pPr>
        <w:spacing w:line="440" w:lineRule="exact"/>
        <w:ind w:firstLine="480" w:firstLineChars="200"/>
        <w:rPr>
          <w:rFonts w:ascii="宋体" w:hAnsi="宋体"/>
          <w:sz w:val="24"/>
        </w:rPr>
      </w:pPr>
      <w:r>
        <w:rPr>
          <w:rFonts w:hint="eastAsia" w:ascii="宋体" w:hAnsi="宋体"/>
          <w:sz w:val="24"/>
        </w:rPr>
        <w:t xml:space="preserve">1. </w:t>
      </w:r>
      <w:r>
        <w:rPr>
          <w:rFonts w:hint="eastAsia" w:ascii="宋体" w:hAnsi="宋体"/>
          <w:spacing w:val="-20"/>
          <w:sz w:val="24"/>
        </w:rPr>
        <w:t>C语言程序设计</w:t>
      </w:r>
    </w:p>
    <w:p>
      <w:pPr>
        <w:spacing w:line="440" w:lineRule="exact"/>
        <w:ind w:firstLine="480" w:firstLineChars="200"/>
        <w:rPr>
          <w:rFonts w:ascii="宋体" w:hAnsi="宋体"/>
          <w:sz w:val="24"/>
        </w:rPr>
      </w:pPr>
      <w:r>
        <w:rPr>
          <w:rFonts w:hint="eastAsia" w:ascii="宋体" w:hAnsi="宋体"/>
          <w:sz w:val="24"/>
        </w:rPr>
        <w:t>本课程主要内容包括：C程序设计基础知识、顺序结构程序设计、选择结构程序设计、循环结构程序设计、数组、函数六个教学模块。通过本课程教学，使学生在了解C语言的基本结构、构成成分、语法规则的基础上，掌握一般的结构化程序设计方法，具有编写程序、调试程序的基本技能，力求使学生理解掌握程序设计的思想方法。</w:t>
      </w:r>
    </w:p>
    <w:p>
      <w:pPr>
        <w:spacing w:line="440" w:lineRule="exact"/>
        <w:ind w:firstLine="480" w:firstLineChars="200"/>
        <w:rPr>
          <w:rFonts w:ascii="宋体" w:hAnsi="宋体"/>
          <w:sz w:val="24"/>
          <w:highlight w:val="yellow"/>
        </w:rPr>
      </w:pPr>
      <w:r>
        <w:rPr>
          <w:rFonts w:hint="eastAsia" w:ascii="宋体" w:hAnsi="宋体"/>
          <w:sz w:val="24"/>
        </w:rPr>
        <w:t>2. 计算机网络基础</w:t>
      </w:r>
    </w:p>
    <w:p>
      <w:pPr>
        <w:spacing w:line="440" w:lineRule="exact"/>
        <w:ind w:firstLine="480" w:firstLineChars="200"/>
        <w:rPr>
          <w:rFonts w:ascii="宋体" w:hAnsi="宋体"/>
          <w:sz w:val="24"/>
        </w:rPr>
      </w:pPr>
      <w:r>
        <w:rPr>
          <w:rFonts w:hint="eastAsia" w:ascii="宋体" w:hAnsi="宋体"/>
          <w:sz w:val="24"/>
        </w:rPr>
        <w:t>本课程使学生掌握计算机网络的体系结构和流行的参考模型，掌握物理层标准的基本原理和数据通信技术，掌握数据链路层协议的工作原理和常见实例，掌握局域网基本原理和组网方法，掌握广域网基本原理和接入方法，掌握网络互连的基本知识和IP协议的运行机制，掌握传输层协议的工作原理和TCP、UDP协议的运行原理，掌握应用层常见协议和网络服务的工作原理，以及应用系统构架方法，了解计算机网络技术发展的前沿技术，为培养学生在计算机网络系统的规划与构建，网络应用系统的建立与开发等方面能力打下坚实的基础。。</w:t>
      </w:r>
    </w:p>
    <w:p>
      <w:pPr>
        <w:spacing w:line="440" w:lineRule="exact"/>
        <w:ind w:firstLine="480" w:firstLineChars="200"/>
        <w:rPr>
          <w:rFonts w:ascii="宋体" w:hAnsi="宋体"/>
          <w:sz w:val="24"/>
        </w:rPr>
      </w:pPr>
      <w:r>
        <w:rPr>
          <w:rFonts w:hint="eastAsia" w:ascii="宋体" w:hAnsi="宋体"/>
          <w:sz w:val="24"/>
        </w:rPr>
        <w:t>3. 网页设计与制作</w:t>
      </w:r>
    </w:p>
    <w:p>
      <w:pPr>
        <w:spacing w:line="440" w:lineRule="exact"/>
        <w:ind w:firstLine="480" w:firstLineChars="200"/>
        <w:jc w:val="left"/>
        <w:rPr>
          <w:rFonts w:ascii="宋体" w:hAnsi="宋体"/>
          <w:sz w:val="24"/>
        </w:rPr>
      </w:pPr>
      <w:r>
        <w:rPr>
          <w:rFonts w:hint="eastAsia" w:ascii="宋体" w:hAnsi="宋体"/>
          <w:sz w:val="24"/>
        </w:rPr>
        <w:t>本课程是专业核心课程。让学生学习网站的规划、建立、管理与维护，网页设计与制作的基本方法和基本技能，注重培养学生的想象力和创新设计能力。为学生今后在学习、工作中制作网页及开发网站打下基础。通过本课程的学习，使学生掌握网页制作工具的使用方法及技巧，掌握网站建设的规划与流程、网页设计和制作的基本知识。</w:t>
      </w:r>
    </w:p>
    <w:p>
      <w:pPr>
        <w:spacing w:line="440" w:lineRule="exact"/>
        <w:ind w:firstLine="480" w:firstLineChars="200"/>
        <w:rPr>
          <w:rFonts w:ascii="宋体" w:hAnsi="宋体"/>
          <w:sz w:val="24"/>
        </w:rPr>
      </w:pPr>
      <w:r>
        <w:rPr>
          <w:rFonts w:hint="eastAsia" w:ascii="宋体" w:hAnsi="宋体"/>
          <w:sz w:val="24"/>
        </w:rPr>
        <w:t>（三）主要实践环节</w:t>
      </w:r>
    </w:p>
    <w:p>
      <w:pPr>
        <w:spacing w:line="440" w:lineRule="exact"/>
        <w:ind w:firstLine="600" w:firstLineChars="250"/>
        <w:rPr>
          <w:rFonts w:ascii="宋体" w:hAnsi="宋体"/>
          <w:sz w:val="24"/>
        </w:rPr>
      </w:pPr>
      <w:r>
        <w:rPr>
          <w:rFonts w:hint="eastAsia" w:ascii="宋体" w:hAnsi="宋体"/>
          <w:sz w:val="24"/>
        </w:rPr>
        <w:t>实践教学环节见表3。</w:t>
      </w:r>
    </w:p>
    <w:p>
      <w:pPr>
        <w:spacing w:line="440" w:lineRule="exact"/>
        <w:ind w:firstLine="602" w:firstLineChars="250"/>
        <w:jc w:val="center"/>
        <w:rPr>
          <w:rFonts w:ascii="宋体" w:hAnsi="宋体"/>
          <w:b/>
          <w:bCs/>
          <w:sz w:val="24"/>
        </w:rPr>
      </w:pPr>
      <w:r>
        <w:rPr>
          <w:rFonts w:hint="eastAsia" w:ascii="宋体" w:hAnsi="宋体"/>
          <w:b/>
          <w:bCs/>
          <w:sz w:val="24"/>
        </w:rPr>
        <w:t>表3  实践教学环节表</w:t>
      </w:r>
    </w:p>
    <w:tbl>
      <w:tblPr>
        <w:tblStyle w:val="39"/>
        <w:tblW w:w="8509" w:type="dxa"/>
        <w:jc w:val="center"/>
        <w:tblLayout w:type="fixed"/>
        <w:tblCellMar>
          <w:top w:w="0" w:type="dxa"/>
          <w:left w:w="108" w:type="dxa"/>
          <w:bottom w:w="0" w:type="dxa"/>
          <w:right w:w="108" w:type="dxa"/>
        </w:tblCellMar>
      </w:tblPr>
      <w:tblGrid>
        <w:gridCol w:w="1418"/>
        <w:gridCol w:w="2268"/>
        <w:gridCol w:w="2551"/>
        <w:gridCol w:w="2272"/>
      </w:tblGrid>
      <w:tr>
        <w:tblPrEx>
          <w:tblCellMar>
            <w:top w:w="0" w:type="dxa"/>
            <w:left w:w="108" w:type="dxa"/>
            <w:bottom w:w="0" w:type="dxa"/>
            <w:right w:w="108" w:type="dxa"/>
          </w:tblCellMar>
        </w:tblPrEx>
        <w:trPr>
          <w:trHeight w:val="376"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实践项目</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教学实践内容</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实践地点</w:t>
            </w:r>
          </w:p>
        </w:tc>
        <w:tc>
          <w:tcPr>
            <w:tcW w:w="2272"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实践目的</w:t>
            </w:r>
          </w:p>
        </w:tc>
      </w:tr>
      <w:tr>
        <w:tblPrEx>
          <w:tblCellMar>
            <w:top w:w="0" w:type="dxa"/>
            <w:left w:w="108" w:type="dxa"/>
            <w:bottom w:w="0" w:type="dxa"/>
            <w:right w:w="108" w:type="dxa"/>
          </w:tblCellMar>
        </w:tblPrEx>
        <w:trPr>
          <w:trHeight w:val="255"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校内实训</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计算机网络项目实训</w:t>
            </w:r>
          </w:p>
          <w:p>
            <w:pPr>
              <w:jc w:val="center"/>
              <w:rPr>
                <w:rFonts w:ascii="宋体" w:hAnsi="宋体"/>
                <w:szCs w:val="21"/>
              </w:rPr>
            </w:pPr>
            <w:r>
              <w:rPr>
                <w:rFonts w:hint="eastAsia" w:ascii="宋体" w:hAnsi="宋体"/>
              </w:rPr>
              <w:t>web前端开发项目实训</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软件实训室</w:t>
            </w:r>
          </w:p>
          <w:p>
            <w:pPr>
              <w:jc w:val="center"/>
              <w:rPr>
                <w:rFonts w:ascii="宋体" w:hAnsi="宋体"/>
                <w:szCs w:val="21"/>
              </w:rPr>
            </w:pPr>
            <w:r>
              <w:rPr>
                <w:rFonts w:hint="eastAsia" w:ascii="宋体" w:hAnsi="宋体"/>
                <w:szCs w:val="21"/>
              </w:rPr>
              <w:t>计算机网络实训室</w:t>
            </w: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cs="宋体"/>
                <w:kern w:val="0"/>
                <w:szCs w:val="21"/>
              </w:rPr>
              <w:t>以工作任务为核心，精心选择和组织专业知识体系，按照工作过程设计学习任务，内容循序渐进，以提高应用开发技能，学会开发用户体验度好的界面</w:t>
            </w:r>
          </w:p>
        </w:tc>
      </w:tr>
      <w:tr>
        <w:tblPrEx>
          <w:tblCellMar>
            <w:top w:w="0" w:type="dxa"/>
            <w:left w:w="108" w:type="dxa"/>
            <w:bottom w:w="0" w:type="dxa"/>
            <w:right w:w="108" w:type="dxa"/>
          </w:tblCellMar>
        </w:tblPrEx>
        <w:trPr>
          <w:trHeight w:val="458"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学生实践及顶岗实习</w:t>
            </w:r>
          </w:p>
        </w:tc>
        <w:tc>
          <w:tcPr>
            <w:tcW w:w="2268"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r>
              <w:rPr>
                <w:rFonts w:hint="eastAsia" w:ascii="宋体" w:hAnsi="宋体" w:cs="宋体"/>
                <w:kern w:val="0"/>
                <w:szCs w:val="21"/>
              </w:rPr>
              <w:t>软件开发</w:t>
            </w:r>
          </w:p>
          <w:p>
            <w:pPr>
              <w:jc w:val="left"/>
              <w:rPr>
                <w:rFonts w:ascii="宋体" w:hAnsi="宋体"/>
              </w:rPr>
            </w:pPr>
            <w:r>
              <w:rPr>
                <w:rFonts w:hint="eastAsia" w:ascii="宋体" w:hAnsi="宋体"/>
              </w:rPr>
              <w:t>计算机网络</w:t>
            </w:r>
          </w:p>
          <w:p>
            <w:pPr>
              <w:jc w:val="left"/>
              <w:rPr>
                <w:rFonts w:ascii="宋体" w:hAnsi="宋体"/>
                <w:szCs w:val="21"/>
              </w:rPr>
            </w:pPr>
            <w:r>
              <w:rPr>
                <w:rFonts w:hint="eastAsia" w:ascii="宋体" w:hAnsi="宋体"/>
              </w:rPr>
              <w:t>web前端开发</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pacing w:val="-10"/>
                <w:szCs w:val="21"/>
              </w:rPr>
            </w:pPr>
            <w:r>
              <w:rPr>
                <w:rFonts w:hint="eastAsia" w:ascii="宋体" w:hAnsi="宋体"/>
                <w:spacing w:val="-10"/>
              </w:rPr>
              <w:t>广州多迪网络科技有限公司</w:t>
            </w:r>
          </w:p>
          <w:p>
            <w:pPr>
              <w:jc w:val="center"/>
              <w:rPr>
                <w:rFonts w:ascii="宋体" w:hAnsi="宋体"/>
              </w:rPr>
            </w:pPr>
            <w:r>
              <w:rPr>
                <w:rFonts w:hint="eastAsia" w:ascii="宋体" w:hAnsi="宋体"/>
              </w:rPr>
              <w:t>学校计算机机房</w:t>
            </w:r>
          </w:p>
          <w:p>
            <w:pPr>
              <w:jc w:val="center"/>
              <w:rPr>
                <w:rFonts w:ascii="宋体" w:hAnsi="宋体"/>
                <w:szCs w:val="21"/>
              </w:rPr>
            </w:pPr>
            <w:r>
              <w:rPr>
                <w:rFonts w:hint="eastAsia" w:ascii="宋体" w:hAnsi="宋体" w:cs="宋体"/>
                <w:szCs w:val="21"/>
              </w:rPr>
              <w:t>广州文豆科技网络有限公司</w:t>
            </w: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cs="宋体"/>
                <w:kern w:val="0"/>
                <w:szCs w:val="21"/>
              </w:rPr>
              <w:t>以基础知识为“基石”，以核心技术和高级应用为“梁柱”，最终通过实战项目来检验成果</w:t>
            </w:r>
          </w:p>
        </w:tc>
      </w:tr>
      <w:tr>
        <w:tblPrEx>
          <w:tblCellMar>
            <w:top w:w="0" w:type="dxa"/>
            <w:left w:w="108" w:type="dxa"/>
            <w:bottom w:w="0" w:type="dxa"/>
            <w:right w:w="108" w:type="dxa"/>
          </w:tblCellMar>
        </w:tblPrEx>
        <w:trPr>
          <w:trHeight w:val="45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毕业实习报告或设计</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计算机网络知识</w:t>
            </w:r>
          </w:p>
          <w:p>
            <w:pPr>
              <w:jc w:val="center"/>
              <w:rPr>
                <w:rFonts w:ascii="宋体" w:hAnsi="宋体"/>
              </w:rPr>
            </w:pPr>
            <w:r>
              <w:rPr>
                <w:rFonts w:hint="eastAsia" w:ascii="宋体" w:hAnsi="宋体"/>
              </w:rPr>
              <w:t>项目编写</w:t>
            </w:r>
          </w:p>
          <w:p>
            <w:pPr>
              <w:jc w:val="center"/>
              <w:rPr>
                <w:rFonts w:ascii="宋体" w:hAnsi="宋体"/>
                <w:szCs w:val="21"/>
              </w:rPr>
            </w:pPr>
            <w:r>
              <w:rPr>
                <w:rFonts w:hint="eastAsia" w:ascii="宋体" w:hAnsi="宋体"/>
              </w:rPr>
              <w:t>前端页面开发</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广东达内软件有限公司</w:t>
            </w:r>
          </w:p>
          <w:p>
            <w:pPr>
              <w:jc w:val="center"/>
              <w:rPr>
                <w:rFonts w:ascii="宋体" w:hAnsi="宋体" w:cs="宋体"/>
                <w:szCs w:val="21"/>
              </w:rPr>
            </w:pPr>
            <w:r>
              <w:rPr>
                <w:rFonts w:hint="eastAsia" w:ascii="宋体" w:hAnsi="宋体" w:cs="宋体"/>
                <w:szCs w:val="21"/>
              </w:rPr>
              <w:t>广州漫游计算机科技有限公司</w:t>
            </w:r>
          </w:p>
          <w:p>
            <w:pPr>
              <w:jc w:val="center"/>
              <w:rPr>
                <w:rFonts w:ascii="宋体" w:hAnsi="宋体"/>
                <w:szCs w:val="21"/>
              </w:rPr>
            </w:pPr>
            <w:r>
              <w:rPr>
                <w:rFonts w:hint="eastAsia" w:ascii="宋体" w:hAnsi="宋体" w:cs="宋体"/>
                <w:szCs w:val="21"/>
              </w:rPr>
              <w:t>新会江裕信息产业有限公司</w:t>
            </w: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rPr>
              <w:t>使学生深入社会，深入实践，熟悉实际工作，使理论和实践相结合，培养学生分析和解决问题的综合能力。</w:t>
            </w:r>
          </w:p>
        </w:tc>
      </w:tr>
    </w:tbl>
    <w:p>
      <w:pPr>
        <w:spacing w:line="440" w:lineRule="exact"/>
        <w:ind w:firstLine="600" w:firstLineChars="250"/>
        <w:rPr>
          <w:rFonts w:ascii="宋体" w:hAnsi="宋体"/>
          <w:sz w:val="24"/>
        </w:rPr>
      </w:pPr>
      <w:r>
        <w:rPr>
          <w:rFonts w:hint="eastAsia" w:ascii="宋体" w:hAnsi="宋体"/>
          <w:sz w:val="24"/>
        </w:rPr>
        <w:t>在第二和第三学期的实习实训课程教学中，针对不同生源学生的基础特点，在教学大纲中设置有难度差异的可选项目，供不同生源的学生选做。第四学期达到同步。</w:t>
      </w:r>
    </w:p>
    <w:p>
      <w:pPr>
        <w:spacing w:line="440" w:lineRule="exact"/>
        <w:ind w:firstLine="482" w:firstLineChars="200"/>
        <w:rPr>
          <w:rFonts w:ascii="宋体" w:hAnsi="宋体"/>
          <w:b/>
          <w:bCs/>
          <w:sz w:val="24"/>
        </w:rPr>
      </w:pPr>
      <w:r>
        <w:rPr>
          <w:rFonts w:hint="eastAsia" w:ascii="宋体" w:hAnsi="宋体"/>
          <w:b/>
          <w:bCs/>
          <w:sz w:val="24"/>
        </w:rPr>
        <w:t>四、课程结构及学分比例</w:t>
      </w:r>
    </w:p>
    <w:p>
      <w:pPr>
        <w:spacing w:line="440" w:lineRule="exact"/>
        <w:ind w:firstLine="480" w:firstLineChars="200"/>
        <w:rPr>
          <w:rFonts w:ascii="宋体" w:hAnsi="宋体"/>
          <w:sz w:val="24"/>
        </w:rPr>
      </w:pPr>
      <w:r>
        <w:rPr>
          <w:rFonts w:hint="eastAsia" w:ascii="宋体" w:hAnsi="宋体"/>
          <w:sz w:val="24"/>
        </w:rPr>
        <w:t>（一）课程结构比例</w:t>
      </w:r>
    </w:p>
    <w:p>
      <w:pPr>
        <w:spacing w:line="440" w:lineRule="exact"/>
        <w:ind w:firstLine="480" w:firstLineChars="200"/>
        <w:rPr>
          <w:rFonts w:ascii="宋体" w:hAnsi="宋体"/>
          <w:sz w:val="24"/>
        </w:rPr>
      </w:pPr>
      <w:r>
        <w:rPr>
          <w:rFonts w:hint="eastAsia" w:ascii="宋体" w:hAnsi="宋体"/>
          <w:sz w:val="24"/>
        </w:rPr>
        <w:t>课程结构比例见表4。</w:t>
      </w:r>
    </w:p>
    <w:p>
      <w:pPr>
        <w:spacing w:line="440" w:lineRule="exact"/>
        <w:jc w:val="center"/>
        <w:rPr>
          <w:rFonts w:ascii="宋体" w:hAnsi="宋体"/>
          <w:b/>
          <w:bCs/>
          <w:sz w:val="24"/>
        </w:rPr>
      </w:pPr>
      <w:r>
        <w:rPr>
          <w:rFonts w:hint="eastAsia" w:ascii="宋体" w:hAnsi="宋体"/>
          <w:b/>
          <w:bCs/>
          <w:sz w:val="24"/>
        </w:rPr>
        <w:t>表4  课程结构比例表</w:t>
      </w:r>
    </w:p>
    <w:tbl>
      <w:tblPr>
        <w:tblStyle w:val="39"/>
        <w:tblW w:w="8412" w:type="dxa"/>
        <w:jc w:val="center"/>
        <w:tblLayout w:type="fixed"/>
        <w:tblCellMar>
          <w:top w:w="0" w:type="dxa"/>
          <w:left w:w="108" w:type="dxa"/>
          <w:bottom w:w="0" w:type="dxa"/>
          <w:right w:w="108" w:type="dxa"/>
        </w:tblCellMar>
      </w:tblPr>
      <w:tblGrid>
        <w:gridCol w:w="1418"/>
        <w:gridCol w:w="1764"/>
        <w:gridCol w:w="1559"/>
        <w:gridCol w:w="788"/>
        <w:gridCol w:w="1055"/>
        <w:gridCol w:w="915"/>
        <w:gridCol w:w="913"/>
      </w:tblGrid>
      <w:tr>
        <w:tblPrEx>
          <w:tblCellMar>
            <w:top w:w="0" w:type="dxa"/>
            <w:left w:w="108" w:type="dxa"/>
            <w:bottom w:w="0" w:type="dxa"/>
            <w:right w:w="108" w:type="dxa"/>
          </w:tblCellMar>
        </w:tblPrEx>
        <w:trPr>
          <w:trHeight w:val="266"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教学内容</w:t>
            </w:r>
          </w:p>
        </w:tc>
        <w:tc>
          <w:tcPr>
            <w:tcW w:w="1764"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课程类别</w:t>
            </w:r>
          </w:p>
        </w:tc>
        <w:tc>
          <w:tcPr>
            <w:tcW w:w="1559"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课程学时比例</w:t>
            </w:r>
          </w:p>
          <w:p>
            <w:pPr>
              <w:spacing w:line="300" w:lineRule="exact"/>
              <w:jc w:val="center"/>
              <w:rPr>
                <w:rFonts w:ascii="宋体" w:hAnsi="宋体"/>
                <w:szCs w:val="21"/>
              </w:rPr>
            </w:pPr>
            <w:r>
              <w:rPr>
                <w:rFonts w:hint="eastAsia" w:ascii="宋体" w:hAnsi="宋体"/>
              </w:rPr>
              <w:t>（%）</w:t>
            </w:r>
          </w:p>
        </w:tc>
        <w:tc>
          <w:tcPr>
            <w:tcW w:w="788"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学时</w:t>
            </w:r>
          </w:p>
        </w:tc>
        <w:tc>
          <w:tcPr>
            <w:tcW w:w="2883"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学时分配</w:t>
            </w:r>
          </w:p>
        </w:tc>
      </w:tr>
      <w:tr>
        <w:tblPrEx>
          <w:tblCellMar>
            <w:top w:w="0" w:type="dxa"/>
            <w:left w:w="108" w:type="dxa"/>
            <w:bottom w:w="0" w:type="dxa"/>
            <w:right w:w="108" w:type="dxa"/>
          </w:tblCellMar>
        </w:tblPrEx>
        <w:trPr>
          <w:trHeight w:val="228"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6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78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105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ascii="宋体" w:hAnsi="宋体"/>
                <w:szCs w:val="21"/>
              </w:rPr>
              <w:t>面授</w:t>
            </w:r>
          </w:p>
        </w:tc>
        <w:tc>
          <w:tcPr>
            <w:tcW w:w="91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实践</w:t>
            </w:r>
          </w:p>
        </w:tc>
        <w:tc>
          <w:tcPr>
            <w:tcW w:w="913"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ascii="宋体" w:hAnsi="宋体"/>
                <w:szCs w:val="21"/>
              </w:rPr>
              <w:t>自学</w:t>
            </w:r>
          </w:p>
        </w:tc>
      </w:tr>
      <w:tr>
        <w:tblPrEx>
          <w:tblCellMar>
            <w:top w:w="0" w:type="dxa"/>
            <w:left w:w="108" w:type="dxa"/>
            <w:bottom w:w="0" w:type="dxa"/>
            <w:right w:w="108" w:type="dxa"/>
          </w:tblCellMar>
        </w:tblPrEx>
        <w:trPr>
          <w:trHeight w:val="284" w:hRule="atLeast"/>
          <w:jc w:val="center"/>
        </w:trPr>
        <w:tc>
          <w:tcPr>
            <w:tcW w:w="1418" w:type="dxa"/>
            <w:vMerge w:val="restart"/>
            <w:tcBorders>
              <w:top w:val="nil"/>
              <w:left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课堂教学</w:t>
            </w: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公共课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28.8</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463</w:t>
            </w:r>
          </w:p>
        </w:tc>
        <w:tc>
          <w:tcPr>
            <w:tcW w:w="105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164</w:t>
            </w: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12</w:t>
            </w:r>
          </w:p>
        </w:tc>
        <w:tc>
          <w:tcPr>
            <w:tcW w:w="913"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287</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专业课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38.4</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644</w:t>
            </w:r>
          </w:p>
        </w:tc>
        <w:tc>
          <w:tcPr>
            <w:tcW w:w="105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208</w:t>
            </w: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56</w:t>
            </w:r>
          </w:p>
        </w:tc>
        <w:tc>
          <w:tcPr>
            <w:tcW w:w="913"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380</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专业选修课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6.8</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122</w:t>
            </w:r>
          </w:p>
        </w:tc>
        <w:tc>
          <w:tcPr>
            <w:tcW w:w="105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32</w:t>
            </w: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0</w:t>
            </w:r>
          </w:p>
        </w:tc>
        <w:tc>
          <w:tcPr>
            <w:tcW w:w="913"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90</w:t>
            </w:r>
          </w:p>
        </w:tc>
      </w:tr>
      <w:tr>
        <w:tblPrEx>
          <w:tblCellMar>
            <w:top w:w="0" w:type="dxa"/>
            <w:left w:w="108" w:type="dxa"/>
            <w:bottom w:w="0" w:type="dxa"/>
            <w:right w:w="108" w:type="dxa"/>
          </w:tblCellMar>
        </w:tblPrEx>
        <w:trPr>
          <w:trHeight w:val="330"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ascii="宋体" w:hAnsi="宋体"/>
                <w:szCs w:val="21"/>
              </w:rPr>
              <w:t>实习实训课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5.5</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64</w:t>
            </w:r>
          </w:p>
        </w:tc>
        <w:tc>
          <w:tcPr>
            <w:tcW w:w="105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0</w:t>
            </w: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64</w:t>
            </w:r>
          </w:p>
        </w:tc>
        <w:tc>
          <w:tcPr>
            <w:tcW w:w="913"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0</w:t>
            </w:r>
          </w:p>
        </w:tc>
      </w:tr>
      <w:tr>
        <w:tblPrEx>
          <w:tblCellMar>
            <w:top w:w="0" w:type="dxa"/>
            <w:left w:w="108" w:type="dxa"/>
            <w:bottom w:w="0" w:type="dxa"/>
            <w:right w:w="108" w:type="dxa"/>
          </w:tblCellMar>
        </w:tblPrEx>
        <w:trPr>
          <w:trHeight w:val="242" w:hRule="atLeast"/>
          <w:jc w:val="center"/>
        </w:trPr>
        <w:tc>
          <w:tcPr>
            <w:tcW w:w="141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right w:val="single" w:color="auto" w:sz="4" w:space="0"/>
            </w:tcBorders>
            <w:vAlign w:val="center"/>
          </w:tcPr>
          <w:p>
            <w:pPr>
              <w:spacing w:line="300" w:lineRule="exact"/>
              <w:jc w:val="center"/>
              <w:rPr>
                <w:rFonts w:ascii="宋体" w:hAnsi="宋体"/>
                <w:szCs w:val="21"/>
              </w:rPr>
            </w:pPr>
            <w:r>
              <w:rPr>
                <w:rFonts w:ascii="宋体" w:hAnsi="宋体"/>
                <w:szCs w:val="21"/>
              </w:rPr>
              <w:t>毕业实习</w:t>
            </w:r>
            <w:r>
              <w:rPr>
                <w:rFonts w:hint="eastAsia" w:ascii="宋体" w:hAnsi="宋体"/>
                <w:szCs w:val="21"/>
              </w:rPr>
              <w:t>及报告</w:t>
            </w:r>
          </w:p>
        </w:tc>
        <w:tc>
          <w:tcPr>
            <w:tcW w:w="1559" w:type="dxa"/>
            <w:tcBorders>
              <w:top w:val="single" w:color="auto" w:sz="4" w:space="0"/>
              <w:left w:val="nil"/>
              <w:right w:val="single" w:color="auto" w:sz="4" w:space="0"/>
            </w:tcBorders>
            <w:vAlign w:val="center"/>
          </w:tcPr>
          <w:p>
            <w:pPr>
              <w:jc w:val="center"/>
              <w:rPr>
                <w:rFonts w:ascii="宋体" w:hAnsi="宋体" w:cs="宋体"/>
                <w:szCs w:val="21"/>
              </w:rPr>
            </w:pPr>
            <w:r>
              <w:rPr>
                <w:rFonts w:hint="eastAsia" w:ascii="宋体" w:hAnsi="宋体" w:cs="宋体"/>
                <w:szCs w:val="21"/>
              </w:rPr>
              <w:t>20.5</w:t>
            </w:r>
            <w:r>
              <w:rPr>
                <w:rFonts w:hint="eastAsia" w:ascii="宋体" w:hAnsi="宋体"/>
              </w:rPr>
              <w:t>%</w:t>
            </w:r>
          </w:p>
        </w:tc>
        <w:tc>
          <w:tcPr>
            <w:tcW w:w="788" w:type="dxa"/>
            <w:tcBorders>
              <w:top w:val="single" w:color="auto" w:sz="4" w:space="0"/>
              <w:left w:val="nil"/>
              <w:right w:val="single" w:color="auto" w:sz="4" w:space="0"/>
            </w:tcBorders>
            <w:vAlign w:val="center"/>
          </w:tcPr>
          <w:p>
            <w:pPr>
              <w:jc w:val="center"/>
              <w:rPr>
                <w:rFonts w:ascii="宋体" w:hAnsi="宋体" w:cs="宋体"/>
                <w:szCs w:val="21"/>
              </w:rPr>
            </w:pPr>
            <w:r>
              <w:rPr>
                <w:rFonts w:hint="eastAsia" w:ascii="宋体" w:hAnsi="宋体" w:cs="宋体"/>
                <w:szCs w:val="21"/>
              </w:rPr>
              <w:t>240</w:t>
            </w:r>
          </w:p>
        </w:tc>
        <w:tc>
          <w:tcPr>
            <w:tcW w:w="1055" w:type="dxa"/>
            <w:tcBorders>
              <w:top w:val="single" w:color="auto" w:sz="4" w:space="0"/>
              <w:left w:val="nil"/>
              <w:right w:val="single" w:color="auto" w:sz="4" w:space="0"/>
            </w:tcBorders>
            <w:vAlign w:val="center"/>
          </w:tcPr>
          <w:p>
            <w:pPr>
              <w:jc w:val="center"/>
              <w:rPr>
                <w:rFonts w:ascii="宋体" w:hAnsi="宋体" w:cs="宋体"/>
                <w:szCs w:val="21"/>
              </w:rPr>
            </w:pPr>
            <w:r>
              <w:rPr>
                <w:rFonts w:hint="eastAsia" w:ascii="宋体" w:hAnsi="宋体" w:cs="宋体"/>
                <w:szCs w:val="21"/>
              </w:rPr>
              <w:t>0</w:t>
            </w:r>
          </w:p>
        </w:tc>
        <w:tc>
          <w:tcPr>
            <w:tcW w:w="915" w:type="dxa"/>
            <w:tcBorders>
              <w:top w:val="single" w:color="auto" w:sz="4" w:space="0"/>
              <w:left w:val="nil"/>
              <w:right w:val="single" w:color="auto" w:sz="4" w:space="0"/>
            </w:tcBorders>
            <w:vAlign w:val="center"/>
          </w:tcPr>
          <w:p>
            <w:pPr>
              <w:jc w:val="center"/>
              <w:rPr>
                <w:rFonts w:ascii="宋体" w:hAnsi="宋体" w:cs="宋体"/>
                <w:szCs w:val="21"/>
              </w:rPr>
            </w:pPr>
            <w:r>
              <w:rPr>
                <w:rFonts w:hint="eastAsia" w:ascii="宋体" w:hAnsi="宋体" w:cs="宋体"/>
                <w:szCs w:val="21"/>
              </w:rPr>
              <w:t>240</w:t>
            </w:r>
          </w:p>
        </w:tc>
        <w:tc>
          <w:tcPr>
            <w:tcW w:w="913" w:type="dxa"/>
            <w:tcBorders>
              <w:top w:val="single" w:color="auto" w:sz="4" w:space="0"/>
              <w:left w:val="nil"/>
              <w:right w:val="single" w:color="auto" w:sz="4" w:space="0"/>
            </w:tcBorders>
            <w:vAlign w:val="center"/>
          </w:tcPr>
          <w:p>
            <w:pPr>
              <w:jc w:val="center"/>
              <w:rPr>
                <w:rFonts w:ascii="宋体" w:hAnsi="宋体" w:cs="宋体"/>
                <w:szCs w:val="21"/>
              </w:rPr>
            </w:pPr>
            <w:r>
              <w:rPr>
                <w:rFonts w:hint="eastAsia" w:ascii="宋体" w:hAnsi="宋体" w:cs="宋体"/>
                <w:szCs w:val="21"/>
              </w:rPr>
              <w:t>0</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总学时</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1533</w:t>
            </w:r>
          </w:p>
        </w:tc>
        <w:tc>
          <w:tcPr>
            <w:tcW w:w="105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404</w:t>
            </w: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372</w:t>
            </w:r>
          </w:p>
        </w:tc>
        <w:tc>
          <w:tcPr>
            <w:tcW w:w="913"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757</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占总学时比例（%）</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100</w:t>
            </w:r>
            <w:r>
              <w:rPr>
                <w:rFonts w:hint="eastAsia" w:ascii="宋体" w:hAnsi="宋体"/>
              </w:rPr>
              <w:t>%</w:t>
            </w:r>
          </w:p>
        </w:tc>
        <w:tc>
          <w:tcPr>
            <w:tcW w:w="105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23.8</w:t>
            </w:r>
            <w:r>
              <w:rPr>
                <w:rFonts w:hint="eastAsia" w:ascii="宋体" w:hAnsi="宋体"/>
              </w:rPr>
              <w:t>%</w:t>
            </w: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24.3</w:t>
            </w:r>
            <w:r>
              <w:rPr>
                <w:rFonts w:hint="eastAsia" w:ascii="宋体" w:hAnsi="宋体"/>
              </w:rPr>
              <w:t>%</w:t>
            </w:r>
          </w:p>
        </w:tc>
        <w:tc>
          <w:tcPr>
            <w:tcW w:w="913"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52.1</w:t>
            </w:r>
            <w:r>
              <w:rPr>
                <w:rFonts w:hint="eastAsia" w:ascii="宋体" w:hAnsi="宋体"/>
              </w:rPr>
              <w:t>%</w:t>
            </w:r>
          </w:p>
        </w:tc>
      </w:tr>
    </w:tbl>
    <w:p>
      <w:pPr>
        <w:spacing w:line="440" w:lineRule="exact"/>
        <w:ind w:firstLine="480" w:firstLineChars="200"/>
        <w:rPr>
          <w:rFonts w:ascii="宋体" w:hAnsi="宋体"/>
          <w:sz w:val="24"/>
        </w:rPr>
      </w:pPr>
      <w:r>
        <w:rPr>
          <w:rFonts w:hint="eastAsia" w:ascii="宋体" w:hAnsi="宋体"/>
          <w:sz w:val="24"/>
        </w:rPr>
        <w:t>（二）学时分配与学分比例</w:t>
      </w:r>
    </w:p>
    <w:p>
      <w:pPr>
        <w:spacing w:line="440" w:lineRule="exact"/>
        <w:ind w:firstLine="480" w:firstLineChars="200"/>
        <w:jc w:val="left"/>
        <w:rPr>
          <w:rFonts w:ascii="宋体" w:hAnsi="宋体"/>
          <w:sz w:val="24"/>
        </w:rPr>
      </w:pPr>
      <w:r>
        <w:rPr>
          <w:rFonts w:hint="eastAsia" w:ascii="宋体" w:hAnsi="宋体"/>
          <w:sz w:val="24"/>
        </w:rPr>
        <w:t>各类课程学时分配与学分比例见表5。</w:t>
      </w:r>
    </w:p>
    <w:p>
      <w:pPr>
        <w:spacing w:line="440" w:lineRule="exact"/>
        <w:jc w:val="center"/>
        <w:rPr>
          <w:rFonts w:ascii="宋体" w:hAnsi="宋体"/>
          <w:b/>
          <w:bCs/>
          <w:sz w:val="24"/>
        </w:rPr>
      </w:pPr>
      <w:r>
        <w:rPr>
          <w:rFonts w:hint="eastAsia" w:ascii="宋体" w:hAnsi="宋体"/>
          <w:b/>
          <w:bCs/>
          <w:sz w:val="24"/>
        </w:rPr>
        <w:t>表5  各类课程学时分配与学分比例表</w:t>
      </w:r>
    </w:p>
    <w:tbl>
      <w:tblPr>
        <w:tblStyle w:val="39"/>
        <w:tblW w:w="8330" w:type="dxa"/>
        <w:jc w:val="center"/>
        <w:tblLayout w:type="fixed"/>
        <w:tblCellMar>
          <w:top w:w="0" w:type="dxa"/>
          <w:left w:w="108" w:type="dxa"/>
          <w:bottom w:w="0" w:type="dxa"/>
          <w:right w:w="108" w:type="dxa"/>
        </w:tblCellMar>
      </w:tblPr>
      <w:tblGrid>
        <w:gridCol w:w="1997"/>
        <w:gridCol w:w="1134"/>
        <w:gridCol w:w="1276"/>
        <w:gridCol w:w="850"/>
        <w:gridCol w:w="1276"/>
        <w:gridCol w:w="1797"/>
      </w:tblGrid>
      <w:tr>
        <w:tblPrEx>
          <w:tblCellMar>
            <w:top w:w="0" w:type="dxa"/>
            <w:left w:w="108" w:type="dxa"/>
            <w:bottom w:w="0" w:type="dxa"/>
            <w:right w:w="108" w:type="dxa"/>
          </w:tblCellMar>
        </w:tblPrEx>
        <w:trPr>
          <w:trHeight w:val="359"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课程类别</w:t>
            </w:r>
          </w:p>
        </w:tc>
        <w:tc>
          <w:tcPr>
            <w:tcW w:w="1134"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课程总数</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课程实修数</w:t>
            </w:r>
          </w:p>
        </w:tc>
        <w:tc>
          <w:tcPr>
            <w:tcW w:w="850"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总学时</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课程总学分</w:t>
            </w:r>
          </w:p>
        </w:tc>
        <w:tc>
          <w:tcPr>
            <w:tcW w:w="1797"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占总学分比例（%）</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公共课</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463</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21</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28.8</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专业课</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644</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28</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38.4</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专业选修课</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122</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6.8</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ascii="宋体" w:hAnsi="宋体"/>
                <w:szCs w:val="21"/>
              </w:rPr>
              <w:t>实习实训课</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64</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5.5</w:t>
            </w:r>
            <w:r>
              <w:rPr>
                <w:rFonts w:hint="eastAsia" w:ascii="宋体" w:hAnsi="宋体"/>
              </w:rPr>
              <w:t>%</w:t>
            </w:r>
          </w:p>
        </w:tc>
      </w:tr>
      <w:tr>
        <w:tblPrEx>
          <w:tblCellMar>
            <w:top w:w="0" w:type="dxa"/>
            <w:left w:w="108" w:type="dxa"/>
            <w:bottom w:w="0" w:type="dxa"/>
            <w:right w:w="108" w:type="dxa"/>
          </w:tblCellMar>
        </w:tblPrEx>
        <w:trPr>
          <w:trHeight w:val="156"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毕业实习</w:t>
            </w:r>
            <w:r>
              <w:rPr>
                <w:rFonts w:hint="eastAsia" w:ascii="宋体" w:hAnsi="宋体"/>
                <w:kern w:val="0"/>
                <w:szCs w:val="21"/>
              </w:rPr>
              <w:t>、毕业作业</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240</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20.5</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总计</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16</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15</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1533</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73</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100</w:t>
            </w:r>
            <w:r>
              <w:rPr>
                <w:rFonts w:hint="eastAsia" w:ascii="宋体" w:hAnsi="宋体"/>
              </w:rPr>
              <w:t>%</w:t>
            </w:r>
          </w:p>
        </w:tc>
      </w:tr>
    </w:tbl>
    <w:p/>
    <w:p>
      <w:pPr>
        <w:spacing w:line="440" w:lineRule="exact"/>
        <w:ind w:firstLine="361" w:firstLineChars="150"/>
        <w:rPr>
          <w:rFonts w:ascii="宋体" w:hAnsi="宋体"/>
          <w:b/>
          <w:bCs/>
          <w:sz w:val="24"/>
        </w:rPr>
      </w:pPr>
      <w:r>
        <w:rPr>
          <w:rFonts w:hint="eastAsia" w:ascii="宋体" w:hAnsi="宋体"/>
          <w:b/>
          <w:bCs/>
          <w:sz w:val="24"/>
        </w:rPr>
        <w:t>五、毕业标准及学分要求</w:t>
      </w:r>
    </w:p>
    <w:p>
      <w:pPr>
        <w:spacing w:line="440" w:lineRule="exact"/>
        <w:ind w:firstLine="472" w:firstLineChars="197"/>
        <w:rPr>
          <w:rFonts w:ascii="宋体" w:hAnsi="宋体"/>
          <w:sz w:val="24"/>
        </w:rPr>
      </w:pPr>
      <w:r>
        <w:rPr>
          <w:rFonts w:hint="eastAsia" w:ascii="宋体" w:hAnsi="宋体"/>
          <w:sz w:val="24"/>
        </w:rPr>
        <w:t>最低毕业学分：73；其中公共必修课学分：21；专业必修课学分：28；专业选修课学分：5；实践必修课学分：19。（上述学分在5年内取得）</w:t>
      </w:r>
    </w:p>
    <w:p>
      <w:pPr>
        <w:spacing w:line="440" w:lineRule="exact"/>
        <w:ind w:firstLine="590" w:firstLineChars="245"/>
        <w:rPr>
          <w:rFonts w:ascii="宋体" w:hAnsi="宋体"/>
          <w:b/>
          <w:bCs/>
          <w:sz w:val="24"/>
        </w:rPr>
      </w:pPr>
      <w:r>
        <w:rPr>
          <w:rFonts w:hint="eastAsia" w:ascii="宋体" w:hAnsi="宋体"/>
          <w:b/>
          <w:bCs/>
          <w:sz w:val="24"/>
        </w:rPr>
        <w:t>六、课程设置与教学进程</w:t>
      </w:r>
    </w:p>
    <w:p>
      <w:pPr>
        <w:spacing w:line="440" w:lineRule="exact"/>
        <w:ind w:firstLine="708" w:firstLineChars="295"/>
        <w:rPr>
          <w:rFonts w:ascii="宋体" w:hAnsi="宋体"/>
          <w:sz w:val="24"/>
        </w:rPr>
      </w:pPr>
      <w:r>
        <w:rPr>
          <w:rFonts w:hint="eastAsia" w:ascii="宋体" w:hAnsi="宋体"/>
          <w:sz w:val="24"/>
        </w:rPr>
        <w:t>课程设置与教学进程见表6。</w:t>
      </w:r>
    </w:p>
    <w:p>
      <w:pPr>
        <w:spacing w:line="440" w:lineRule="exact"/>
        <w:ind w:firstLine="711" w:firstLineChars="295"/>
        <w:jc w:val="center"/>
        <w:rPr>
          <w:rFonts w:ascii="宋体" w:hAnsi="宋体"/>
          <w:b/>
          <w:bCs/>
          <w:sz w:val="24"/>
        </w:rPr>
      </w:pPr>
      <w:r>
        <w:rPr>
          <w:rFonts w:hint="eastAsia" w:ascii="宋体" w:hAnsi="宋体"/>
          <w:b/>
          <w:bCs/>
          <w:sz w:val="24"/>
        </w:rPr>
        <w:t>表6  课程设置与教学进程表</w:t>
      </w:r>
    </w:p>
    <w:p>
      <w:pPr>
        <w:spacing w:line="440" w:lineRule="exact"/>
        <w:ind w:firstLine="711" w:firstLineChars="295"/>
        <w:jc w:val="center"/>
        <w:rPr>
          <w:rFonts w:ascii="宋体" w:hAnsi="宋体"/>
          <w:b/>
          <w:bCs/>
          <w:sz w:val="24"/>
        </w:rPr>
      </w:pPr>
    </w:p>
    <w:tbl>
      <w:tblPr>
        <w:tblStyle w:val="39"/>
        <w:tblW w:w="9640" w:type="dxa"/>
        <w:tblInd w:w="-601" w:type="dxa"/>
        <w:tblLayout w:type="fixed"/>
        <w:tblCellMar>
          <w:top w:w="0" w:type="dxa"/>
          <w:left w:w="108" w:type="dxa"/>
          <w:bottom w:w="0" w:type="dxa"/>
          <w:right w:w="108" w:type="dxa"/>
        </w:tblCellMar>
      </w:tblPr>
      <w:tblGrid>
        <w:gridCol w:w="425"/>
        <w:gridCol w:w="426"/>
        <w:gridCol w:w="1134"/>
        <w:gridCol w:w="992"/>
        <w:gridCol w:w="567"/>
        <w:gridCol w:w="567"/>
        <w:gridCol w:w="567"/>
        <w:gridCol w:w="567"/>
        <w:gridCol w:w="426"/>
        <w:gridCol w:w="708"/>
        <w:gridCol w:w="709"/>
        <w:gridCol w:w="709"/>
        <w:gridCol w:w="425"/>
        <w:gridCol w:w="567"/>
        <w:gridCol w:w="425"/>
        <w:gridCol w:w="426"/>
      </w:tblGrid>
      <w:tr>
        <w:tblPrEx>
          <w:tblCellMar>
            <w:top w:w="0" w:type="dxa"/>
            <w:left w:w="108" w:type="dxa"/>
            <w:bottom w:w="0" w:type="dxa"/>
            <w:right w:w="108" w:type="dxa"/>
          </w:tblCellMar>
        </w:tblPrEx>
        <w:trPr>
          <w:trHeight w:val="550" w:hRule="atLeast"/>
        </w:trPr>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课程性质</w:t>
            </w:r>
          </w:p>
        </w:tc>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课程类别</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课程代码</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课程名称</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学分</w:t>
            </w:r>
          </w:p>
        </w:tc>
        <w:tc>
          <w:tcPr>
            <w:tcW w:w="567" w:type="dxa"/>
            <w:vMerge w:val="restart"/>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总</w:t>
            </w:r>
          </w:p>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学</w:t>
            </w:r>
          </w:p>
          <w:p>
            <w:pPr>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时</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面授</w:t>
            </w:r>
          </w:p>
        </w:tc>
        <w:tc>
          <w:tcPr>
            <w:tcW w:w="567" w:type="dxa"/>
            <w:vMerge w:val="restart"/>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实</w:t>
            </w:r>
          </w:p>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践</w:t>
            </w:r>
          </w:p>
        </w:tc>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自学</w:t>
            </w:r>
          </w:p>
        </w:tc>
        <w:tc>
          <w:tcPr>
            <w:tcW w:w="311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各学期学时分配</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考核</w:t>
            </w:r>
          </w:p>
          <w:p>
            <w:pPr>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方式</w:t>
            </w:r>
          </w:p>
        </w:tc>
      </w:tr>
      <w:tr>
        <w:tblPrEx>
          <w:tblCellMar>
            <w:top w:w="0" w:type="dxa"/>
            <w:left w:w="108" w:type="dxa"/>
            <w:bottom w:w="0" w:type="dxa"/>
            <w:right w:w="108" w:type="dxa"/>
          </w:tblCellMar>
        </w:tblPrEx>
        <w:trPr>
          <w:trHeight w:val="270" w:hRule="atLeast"/>
        </w:trPr>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567"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567" w:type="dxa"/>
            <w:vMerge w:val="continue"/>
            <w:tcBorders>
              <w:left w:val="nil"/>
              <w:bottom w:val="single" w:color="auto" w:sz="4" w:space="0"/>
              <w:right w:val="single" w:color="auto" w:sz="4" w:space="0"/>
            </w:tcBorders>
            <w:shd w:val="clear" w:color="auto" w:fill="auto"/>
            <w:vAlign w:val="center"/>
          </w:tcPr>
          <w:p>
            <w:pPr>
              <w:widowControl/>
              <w:jc w:val="left"/>
              <w:rPr>
                <w:rFonts w:ascii="宋体" w:hAnsi="宋体" w:cs="宋体"/>
                <w:color w:val="000000"/>
                <w:spacing w:val="-20"/>
                <w:kern w:val="0"/>
                <w:sz w:val="22"/>
                <w:szCs w:val="22"/>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二</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三</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四</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五</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考试</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考查</w:t>
            </w:r>
          </w:p>
        </w:tc>
      </w:tr>
      <w:tr>
        <w:tblPrEx>
          <w:tblCellMar>
            <w:top w:w="0" w:type="dxa"/>
            <w:left w:w="108" w:type="dxa"/>
            <w:bottom w:w="0" w:type="dxa"/>
            <w:right w:w="108" w:type="dxa"/>
          </w:tblCellMar>
        </w:tblPrEx>
        <w:trPr>
          <w:trHeight w:val="270" w:hRule="atLeast"/>
        </w:trPr>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必修课</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公共课</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09170301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大学英语</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7</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154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64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90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default" w:eastAsia="宋体"/>
                <w:color w:val="000000"/>
                <w:spacing w:val="-20"/>
                <w:kern w:val="0"/>
                <w:sz w:val="18"/>
                <w:szCs w:val="18"/>
                <w:lang w:val="en-US" w:eastAsia="zh-CN"/>
              </w:rPr>
            </w:pPr>
            <w:r>
              <w:rPr>
                <w:rFonts w:hint="eastAsia"/>
                <w:color w:val="000000"/>
                <w:spacing w:val="-20"/>
                <w:kern w:val="0"/>
                <w:sz w:val="18"/>
                <w:szCs w:val="18"/>
                <w:lang w:val="en-US" w:eastAsia="zh-CN"/>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rFonts w:hint="eastAsia"/>
                <w:color w:val="000000"/>
                <w:spacing w:val="-20"/>
                <w:kern w:val="0"/>
                <w:sz w:val="18"/>
                <w:szCs w:val="18"/>
              </w:rPr>
              <w:t>30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r>
      <w:tr>
        <w:tblPrEx>
          <w:tblCellMar>
            <w:top w:w="0" w:type="dxa"/>
            <w:left w:w="108" w:type="dxa"/>
            <w:bottom w:w="0" w:type="dxa"/>
            <w:right w:w="108" w:type="dxa"/>
          </w:tblCellMar>
        </w:tblPrEx>
        <w:trPr>
          <w:trHeight w:val="45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09180102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毛泽东思想和中国特色社会主义理论体系概论</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2.5</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61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45</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16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w:t>
            </w:r>
          </w:p>
        </w:tc>
      </w:tr>
      <w:tr>
        <w:tblPrEx>
          <w:tblCellMar>
            <w:top w:w="0" w:type="dxa"/>
            <w:left w:w="108" w:type="dxa"/>
            <w:bottom w:w="0" w:type="dxa"/>
            <w:right w:w="108" w:type="dxa"/>
          </w:tblCellMar>
        </w:tblPrEx>
        <w:trPr>
          <w:trHeight w:val="27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09180101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思想道德与法律基础</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46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30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16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　</w:t>
            </w:r>
          </w:p>
        </w:tc>
      </w:tr>
      <w:tr>
        <w:tblPrEx>
          <w:tblCellMar>
            <w:top w:w="0" w:type="dxa"/>
            <w:left w:w="108" w:type="dxa"/>
            <w:bottom w:w="0" w:type="dxa"/>
            <w:right w:w="108" w:type="dxa"/>
          </w:tblCellMar>
        </w:tblPrEx>
        <w:trPr>
          <w:trHeight w:val="27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1134" w:type="dxa"/>
            <w:tcBorders>
              <w:top w:val="nil"/>
              <w:left w:val="nil"/>
              <w:bottom w:val="nil"/>
              <w:right w:val="nil"/>
            </w:tcBorders>
            <w:shd w:val="clear" w:color="auto" w:fill="auto"/>
            <w:noWrap/>
            <w:vAlign w:val="center"/>
          </w:tcPr>
          <w:p>
            <w:pPr>
              <w:widowControl/>
              <w:jc w:val="left"/>
              <w:rPr>
                <w:rFonts w:ascii="宋体" w:hAnsi="宋体" w:cs="宋体"/>
                <w:color w:val="000000"/>
                <w:spacing w:val="-20"/>
                <w:kern w:val="0"/>
                <w:sz w:val="18"/>
                <w:szCs w:val="18"/>
              </w:rPr>
            </w:pPr>
            <w:r>
              <w:rPr>
                <w:rFonts w:hint="eastAsia" w:ascii="宋体" w:hAnsi="宋体" w:cs="宋体"/>
                <w:color w:val="000000"/>
                <w:spacing w:val="-20"/>
                <w:kern w:val="0"/>
                <w:sz w:val="18"/>
                <w:szCs w:val="18"/>
              </w:rPr>
              <w:t>09160114</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计算机数学</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3</w:t>
            </w:r>
            <w:r>
              <w:rPr>
                <w:rFonts w:hint="eastAsia"/>
                <w:color w:val="000000"/>
                <w:spacing w:val="-20"/>
                <w:kern w:val="0"/>
                <w:sz w:val="18"/>
                <w:szCs w:val="18"/>
              </w:rPr>
              <w:t>.5</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6</w:t>
            </w:r>
            <w:r>
              <w:rPr>
                <w:rFonts w:hint="eastAsia"/>
                <w:color w:val="000000"/>
                <w:spacing w:val="-20"/>
                <w:kern w:val="0"/>
                <w:sz w:val="18"/>
                <w:szCs w:val="18"/>
              </w:rPr>
              <w:t>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32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　</w:t>
            </w:r>
          </w:p>
        </w:tc>
      </w:tr>
      <w:tr>
        <w:tblPrEx>
          <w:tblCellMar>
            <w:top w:w="0" w:type="dxa"/>
            <w:left w:w="108" w:type="dxa"/>
            <w:bottom w:w="0" w:type="dxa"/>
            <w:right w:w="108" w:type="dxa"/>
          </w:tblCellMar>
        </w:tblPrEx>
        <w:trPr>
          <w:trHeight w:val="27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09160101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计算机应用基础</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138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36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12</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90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36+12</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spacing w:val="-20"/>
                <w:kern w:val="0"/>
                <w:sz w:val="22"/>
                <w:szCs w:val="22"/>
              </w:rPr>
            </w:pPr>
            <w:r>
              <w:rPr>
                <w:rFonts w:hint="eastAsia" w:ascii="宋体" w:hAnsi="宋体" w:cs="宋体"/>
                <w:color w:val="000000"/>
                <w:spacing w:val="-2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r>
      <w:tr>
        <w:tblPrEx>
          <w:tblCellMar>
            <w:top w:w="0" w:type="dxa"/>
            <w:left w:w="108" w:type="dxa"/>
            <w:bottom w:w="0" w:type="dxa"/>
            <w:right w:w="108" w:type="dxa"/>
          </w:tblCellMar>
        </w:tblPrEx>
        <w:trPr>
          <w:trHeight w:val="285"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小计</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2</w:t>
            </w:r>
            <w:r>
              <w:rPr>
                <w:rFonts w:hint="eastAsia"/>
                <w:color w:val="000000"/>
                <w:spacing w:val="-20"/>
                <w:kern w:val="0"/>
                <w:sz w:val="18"/>
                <w:szCs w:val="18"/>
              </w:rPr>
              <w:t>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46</w:t>
            </w:r>
            <w:r>
              <w:rPr>
                <w:rFonts w:hint="eastAsia"/>
                <w:color w:val="000000"/>
                <w:spacing w:val="-20"/>
                <w:kern w:val="0"/>
                <w:sz w:val="18"/>
                <w:szCs w:val="18"/>
              </w:rPr>
              <w:t>3</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164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12</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287</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rFonts w:hint="eastAsia"/>
                <w:color w:val="000000"/>
                <w:spacing w:val="-20"/>
                <w:kern w:val="0"/>
                <w:sz w:val="18"/>
                <w:szCs w:val="18"/>
              </w:rPr>
              <w:t>122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eastAsia="宋体"/>
                <w:color w:val="000000"/>
                <w:spacing w:val="-20"/>
                <w:kern w:val="0"/>
                <w:sz w:val="18"/>
                <w:szCs w:val="18"/>
                <w:lang w:val="en-US" w:eastAsia="zh-CN"/>
              </w:rPr>
            </w:pPr>
            <w:r>
              <w:rPr>
                <w:rFonts w:hint="eastAsia"/>
                <w:color w:val="000000"/>
                <w:spacing w:val="-20"/>
                <w:kern w:val="0"/>
                <w:sz w:val="18"/>
                <w:szCs w:val="18"/>
                <w:lang w:val="en-US" w:eastAsia="zh-CN"/>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eastAsia="宋体"/>
                <w:color w:val="000000"/>
                <w:spacing w:val="-20"/>
                <w:kern w:val="0"/>
                <w:sz w:val="18"/>
                <w:szCs w:val="18"/>
                <w:lang w:val="en-US" w:eastAsia="zh-CN"/>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r>
      <w:tr>
        <w:tblPrEx>
          <w:tblCellMar>
            <w:top w:w="0" w:type="dxa"/>
            <w:left w:w="108" w:type="dxa"/>
            <w:bottom w:w="0" w:type="dxa"/>
            <w:right w:w="108" w:type="dxa"/>
          </w:tblCellMar>
        </w:tblPrEx>
        <w:trPr>
          <w:trHeight w:val="285"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专业课</w:t>
            </w: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09160102</w:t>
            </w:r>
          </w:p>
        </w:tc>
        <w:tc>
          <w:tcPr>
            <w:tcW w:w="99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C语言程序设计</w:t>
            </w:r>
          </w:p>
        </w:tc>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138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rFonts w:hint="eastAsia"/>
                <w:color w:val="000000"/>
                <w:spacing w:val="-20"/>
                <w:kern w:val="0"/>
                <w:sz w:val="18"/>
                <w:szCs w:val="18"/>
              </w:rPr>
              <w:t>64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12</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rFonts w:hint="eastAsia"/>
                <w:color w:val="000000"/>
                <w:spacing w:val="-20"/>
                <w:kern w:val="0"/>
                <w:sz w:val="18"/>
                <w:szCs w:val="18"/>
              </w:rPr>
              <w:t>62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36+12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r>
      <w:tr>
        <w:tblPrEx>
          <w:tblCellMar>
            <w:top w:w="0" w:type="dxa"/>
            <w:left w:w="108" w:type="dxa"/>
            <w:bottom w:w="0" w:type="dxa"/>
            <w:right w:w="108" w:type="dxa"/>
          </w:tblCellMar>
        </w:tblPrEx>
        <w:trPr>
          <w:trHeight w:val="285"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113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09160105</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Java程序设计基础</w:t>
            </w:r>
          </w:p>
        </w:tc>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138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36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12</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90</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spacing w:val="-20"/>
                <w:kern w:val="0"/>
                <w:sz w:val="22"/>
                <w:szCs w:val="22"/>
              </w:rPr>
            </w:pPr>
            <w:r>
              <w:rPr>
                <w:rFonts w:hint="eastAsia" w:ascii="宋体" w:hAnsi="宋体" w:cs="宋体"/>
                <w:color w:val="000000"/>
                <w:spacing w:val="-2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36+12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r>
      <w:tr>
        <w:tblPrEx>
          <w:tblCellMar>
            <w:top w:w="0" w:type="dxa"/>
            <w:left w:w="108" w:type="dxa"/>
            <w:bottom w:w="0" w:type="dxa"/>
            <w:right w:w="108" w:type="dxa"/>
          </w:tblCellMar>
        </w:tblPrEx>
        <w:trPr>
          <w:trHeight w:val="285"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113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09160103</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网页设计与制作</w:t>
            </w:r>
          </w:p>
        </w:tc>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138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rFonts w:hint="eastAsia"/>
                <w:color w:val="000000"/>
                <w:spacing w:val="-20"/>
                <w:kern w:val="0"/>
                <w:sz w:val="18"/>
                <w:szCs w:val="18"/>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12</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rFonts w:hint="eastAsia"/>
                <w:color w:val="000000"/>
                <w:spacing w:val="-20"/>
                <w:kern w:val="0"/>
                <w:sz w:val="18"/>
                <w:szCs w:val="18"/>
              </w:rPr>
              <w:t>78</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spacing w:val="-20"/>
                <w:kern w:val="0"/>
                <w:sz w:val="22"/>
                <w:szCs w:val="22"/>
              </w:rPr>
            </w:pPr>
            <w:r>
              <w:rPr>
                <w:rFonts w:hint="eastAsia" w:ascii="宋体" w:hAnsi="宋体" w:cs="宋体"/>
                <w:color w:val="000000"/>
                <w:spacing w:val="-2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36+12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r>
      <w:tr>
        <w:tblPrEx>
          <w:tblCellMar>
            <w:top w:w="0" w:type="dxa"/>
            <w:left w:w="108" w:type="dxa"/>
            <w:bottom w:w="0" w:type="dxa"/>
            <w:right w:w="108" w:type="dxa"/>
          </w:tblCellMar>
        </w:tblPrEx>
        <w:trPr>
          <w:trHeight w:val="285"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113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18160102</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计算机网络基础</w:t>
            </w:r>
          </w:p>
        </w:tc>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138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36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12</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90</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spacing w:val="-20"/>
                <w:kern w:val="0"/>
                <w:sz w:val="22"/>
                <w:szCs w:val="22"/>
              </w:rPr>
            </w:pPr>
            <w:r>
              <w:rPr>
                <w:rFonts w:hint="eastAsia" w:ascii="宋体" w:hAnsi="宋体" w:cs="宋体"/>
                <w:color w:val="000000"/>
                <w:spacing w:val="-2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36+12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r>
      <w:tr>
        <w:trPr>
          <w:trHeight w:val="285"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113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18160102</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UI交互设计(PS)</w:t>
            </w:r>
          </w:p>
        </w:tc>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92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24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8</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60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24+8</w:t>
            </w:r>
          </w:p>
        </w:tc>
        <w:tc>
          <w:tcPr>
            <w:tcW w:w="42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r>
      <w:tr>
        <w:tblPrEx>
          <w:tblCellMar>
            <w:top w:w="0" w:type="dxa"/>
            <w:left w:w="108" w:type="dxa"/>
            <w:bottom w:w="0" w:type="dxa"/>
            <w:right w:w="108" w:type="dxa"/>
          </w:tblCellMar>
        </w:tblPrEx>
        <w:trPr>
          <w:trHeight w:val="285"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小计</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28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644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rFonts w:hint="eastAsia"/>
                <w:color w:val="000000"/>
                <w:spacing w:val="-20"/>
                <w:kern w:val="0"/>
                <w:sz w:val="18"/>
                <w:szCs w:val="18"/>
              </w:rPr>
              <w:t>208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56</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rFonts w:hint="eastAsia"/>
                <w:color w:val="000000"/>
                <w:spacing w:val="-20"/>
                <w:kern w:val="0"/>
                <w:sz w:val="18"/>
                <w:szCs w:val="18"/>
              </w:rPr>
              <w:t>380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default" w:eastAsia="宋体"/>
                <w:color w:val="000000"/>
                <w:spacing w:val="-20"/>
                <w:kern w:val="0"/>
                <w:sz w:val="18"/>
                <w:szCs w:val="18"/>
                <w:lang w:val="en-US" w:eastAsia="zh-CN"/>
              </w:rPr>
            </w:pPr>
            <w:r>
              <w:rPr>
                <w:rFonts w:hint="eastAsia"/>
                <w:color w:val="000000"/>
                <w:spacing w:val="-20"/>
                <w:kern w:val="0"/>
                <w:sz w:val="18"/>
                <w:szCs w:val="18"/>
                <w:lang w:val="en-US" w:eastAsia="zh-CN"/>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144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eastAsia="宋体"/>
                <w:color w:val="000000"/>
                <w:spacing w:val="-20"/>
                <w:kern w:val="0"/>
                <w:sz w:val="18"/>
                <w:szCs w:val="18"/>
                <w:lang w:val="en-US" w:eastAsia="zh-CN"/>
              </w:rPr>
            </w:pPr>
            <w:r>
              <w:rPr>
                <w:rFonts w:hint="eastAsia"/>
                <w:color w:val="000000"/>
                <w:spacing w:val="-20"/>
                <w:kern w:val="0"/>
                <w:sz w:val="18"/>
                <w:szCs w:val="18"/>
                <w:lang w:val="en-US" w:eastAsia="zh-CN"/>
              </w:rPr>
              <w:t>48</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spacing w:val="-20"/>
                <w:kern w:val="0"/>
                <w:sz w:val="18"/>
                <w:szCs w:val="18"/>
              </w:rPr>
            </w:pPr>
            <w:r>
              <w:rPr>
                <w:rFonts w:hint="eastAsia" w:ascii="宋体" w:hAnsi="宋体" w:cs="宋体"/>
                <w:b/>
                <w:bCs/>
                <w:color w:val="000000"/>
                <w:spacing w:val="-2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r>
      <w:tr>
        <w:tblPrEx>
          <w:tblCellMar>
            <w:top w:w="0" w:type="dxa"/>
            <w:left w:w="108" w:type="dxa"/>
            <w:bottom w:w="0" w:type="dxa"/>
            <w:right w:w="108" w:type="dxa"/>
          </w:tblCellMar>
        </w:tblPrEx>
        <w:trPr>
          <w:trHeight w:val="285" w:hRule="atLeast"/>
        </w:trPr>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spacing w:val="-20"/>
                <w:kern w:val="0"/>
                <w:sz w:val="18"/>
                <w:szCs w:val="18"/>
              </w:rPr>
            </w:pPr>
            <w:r>
              <w:rPr>
                <w:rFonts w:hint="eastAsia" w:ascii="宋体" w:hAnsi="宋体" w:cs="宋体"/>
                <w:color w:val="000000"/>
                <w:spacing w:val="-20"/>
                <w:kern w:val="0"/>
                <w:sz w:val="18"/>
                <w:szCs w:val="18"/>
              </w:rPr>
              <w:t>三选二</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spacing w:val="-20"/>
                <w:kern w:val="0"/>
                <w:sz w:val="18"/>
                <w:szCs w:val="18"/>
              </w:rPr>
            </w:pPr>
            <w:r>
              <w:rPr>
                <w:rFonts w:hint="eastAsia" w:ascii="宋体" w:hAnsi="宋体" w:cs="宋体"/>
                <w:color w:val="000000"/>
                <w:spacing w:val="-20"/>
                <w:kern w:val="0"/>
                <w:sz w:val="18"/>
                <w:szCs w:val="18"/>
              </w:rPr>
              <w:t>专业选修</w:t>
            </w: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10160210</w:t>
            </w:r>
          </w:p>
        </w:tc>
        <w:tc>
          <w:tcPr>
            <w:tcW w:w="99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数据结构</w:t>
            </w:r>
          </w:p>
        </w:tc>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2.5</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61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0</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45</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16</w:t>
            </w:r>
          </w:p>
        </w:tc>
        <w:tc>
          <w:tcPr>
            <w:tcW w:w="42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w:t>
            </w:r>
          </w:p>
        </w:tc>
      </w:tr>
      <w:tr>
        <w:tblPrEx>
          <w:tblCellMar>
            <w:top w:w="0" w:type="dxa"/>
            <w:left w:w="108" w:type="dxa"/>
            <w:bottom w:w="0" w:type="dxa"/>
            <w:right w:w="108" w:type="dxa"/>
          </w:tblCellMar>
        </w:tblPrEx>
        <w:trPr>
          <w:trHeight w:val="285"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113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11160411</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平面设计CorelDRAW</w:t>
            </w:r>
          </w:p>
        </w:tc>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2.5</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61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0</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45</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w:t>
            </w:r>
          </w:p>
        </w:tc>
      </w:tr>
      <w:tr>
        <w:tblPrEx>
          <w:tblCellMar>
            <w:top w:w="0" w:type="dxa"/>
            <w:left w:w="108" w:type="dxa"/>
            <w:bottom w:w="0" w:type="dxa"/>
            <w:right w:w="108" w:type="dxa"/>
          </w:tblCellMar>
        </w:tblPrEx>
        <w:trPr>
          <w:trHeight w:val="285"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113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10160202</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C#程序设计</w:t>
            </w:r>
          </w:p>
        </w:tc>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2.5</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61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0</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45</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w:t>
            </w:r>
          </w:p>
        </w:tc>
      </w:tr>
      <w:tr>
        <w:tblPrEx>
          <w:tblCellMar>
            <w:top w:w="0" w:type="dxa"/>
            <w:left w:w="108" w:type="dxa"/>
            <w:bottom w:w="0" w:type="dxa"/>
            <w:right w:w="108" w:type="dxa"/>
          </w:tblCellMar>
        </w:tblPrEx>
        <w:trPr>
          <w:trHeight w:val="285"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　</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小计</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5</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122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0</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90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16</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　</w:t>
            </w:r>
          </w:p>
        </w:tc>
      </w:tr>
      <w:tr>
        <w:tblPrEx>
          <w:tblCellMar>
            <w:top w:w="0" w:type="dxa"/>
            <w:left w:w="108" w:type="dxa"/>
            <w:bottom w:w="0" w:type="dxa"/>
            <w:right w:w="108" w:type="dxa"/>
          </w:tblCellMar>
        </w:tblPrEx>
        <w:trPr>
          <w:trHeight w:val="285" w:hRule="atLeast"/>
        </w:trPr>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spacing w:val="-20"/>
                <w:kern w:val="0"/>
                <w:sz w:val="18"/>
                <w:szCs w:val="18"/>
              </w:rPr>
            </w:pPr>
            <w:r>
              <w:rPr>
                <w:rFonts w:hint="eastAsia" w:ascii="宋体" w:hAnsi="宋体" w:cs="宋体"/>
                <w:color w:val="000000"/>
                <w:spacing w:val="-20"/>
                <w:kern w:val="0"/>
                <w:sz w:val="18"/>
                <w:szCs w:val="18"/>
              </w:rPr>
              <w:t>实践必修课</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spacing w:val="-20"/>
                <w:kern w:val="0"/>
                <w:sz w:val="18"/>
                <w:szCs w:val="18"/>
              </w:rPr>
            </w:pPr>
            <w:r>
              <w:rPr>
                <w:rFonts w:hint="eastAsia" w:ascii="宋体" w:hAnsi="宋体" w:cs="宋体"/>
                <w:color w:val="000000"/>
                <w:spacing w:val="-20"/>
                <w:kern w:val="0"/>
                <w:sz w:val="18"/>
                <w:szCs w:val="18"/>
              </w:rPr>
              <w:t>实训课</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14160101</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计算机网络项目实训</w:t>
            </w:r>
          </w:p>
        </w:tc>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32</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32</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w:t>
            </w:r>
          </w:p>
        </w:tc>
      </w:tr>
      <w:tr>
        <w:tblPrEx>
          <w:tblCellMar>
            <w:top w:w="0" w:type="dxa"/>
            <w:left w:w="108" w:type="dxa"/>
            <w:bottom w:w="0" w:type="dxa"/>
            <w:right w:w="108" w:type="dxa"/>
          </w:tblCellMar>
        </w:tblPrEx>
        <w:trPr>
          <w:trHeight w:val="285"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14160103</w:t>
            </w:r>
          </w:p>
        </w:tc>
        <w:tc>
          <w:tcPr>
            <w:tcW w:w="99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web前端开发项目实训</w:t>
            </w:r>
          </w:p>
        </w:tc>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32</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w:t>
            </w:r>
          </w:p>
        </w:tc>
      </w:tr>
      <w:tr>
        <w:tblPrEx>
          <w:tblCellMar>
            <w:top w:w="0" w:type="dxa"/>
            <w:left w:w="108" w:type="dxa"/>
            <w:bottom w:w="0" w:type="dxa"/>
            <w:right w:w="108" w:type="dxa"/>
          </w:tblCellMar>
        </w:tblPrEx>
        <w:trPr>
          <w:trHeight w:val="27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　</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小计</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64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64</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32</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　</w:t>
            </w:r>
          </w:p>
        </w:tc>
      </w:tr>
      <w:tr>
        <w:tblPrEx>
          <w:tblCellMar>
            <w:top w:w="0" w:type="dxa"/>
            <w:left w:w="108" w:type="dxa"/>
            <w:bottom w:w="0" w:type="dxa"/>
            <w:right w:w="108" w:type="dxa"/>
          </w:tblCellMar>
        </w:tblPrEx>
        <w:trPr>
          <w:trHeight w:val="27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09030103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毕业实习、毕业作业</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15</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240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240</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240</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w:t>
            </w:r>
          </w:p>
        </w:tc>
      </w:tr>
      <w:tr>
        <w:tblPrEx>
          <w:tblCellMar>
            <w:top w:w="0" w:type="dxa"/>
            <w:left w:w="108" w:type="dxa"/>
            <w:bottom w:w="0" w:type="dxa"/>
            <w:right w:w="108" w:type="dxa"/>
          </w:tblCellMar>
        </w:tblPrEx>
        <w:trPr>
          <w:trHeight w:val="27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小计</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15</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240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240</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240</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r>
      <w:tr>
        <w:tblPrEx>
          <w:tblCellMar>
            <w:top w:w="0" w:type="dxa"/>
            <w:left w:w="108" w:type="dxa"/>
            <w:bottom w:w="0" w:type="dxa"/>
            <w:right w:w="108" w:type="dxa"/>
          </w:tblCellMar>
        </w:tblPrEx>
        <w:trPr>
          <w:trHeight w:val="27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pacing w:val="-20"/>
                <w:kern w:val="0"/>
                <w:sz w:val="18"/>
                <w:szCs w:val="18"/>
              </w:rPr>
            </w:pP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总计</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7</w:t>
            </w:r>
            <w:r>
              <w:rPr>
                <w:rFonts w:hint="eastAsia"/>
                <w:color w:val="000000"/>
                <w:spacing w:val="-20"/>
                <w:kern w:val="0"/>
                <w:sz w:val="18"/>
                <w:szCs w:val="18"/>
              </w:rPr>
              <w:t>3</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153</w:t>
            </w:r>
            <w:r>
              <w:rPr>
                <w:rFonts w:hint="eastAsia"/>
                <w:color w:val="000000"/>
                <w:spacing w:val="-20"/>
                <w:kern w:val="0"/>
                <w:sz w:val="18"/>
                <w:szCs w:val="18"/>
              </w:rPr>
              <w:t>3</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rFonts w:hint="eastAsia"/>
                <w:color w:val="000000"/>
                <w:spacing w:val="-20"/>
                <w:kern w:val="0"/>
                <w:sz w:val="18"/>
                <w:szCs w:val="18"/>
              </w:rPr>
              <w:t>40</w:t>
            </w:r>
            <w:r>
              <w:rPr>
                <w:color w:val="000000"/>
                <w:spacing w:val="-20"/>
                <w:kern w:val="0"/>
                <w:sz w:val="18"/>
                <w:szCs w:val="18"/>
              </w:rPr>
              <w:t>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372</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7</w:t>
            </w:r>
            <w:r>
              <w:rPr>
                <w:rFonts w:hint="eastAsia"/>
                <w:color w:val="000000"/>
                <w:spacing w:val="-20"/>
                <w:kern w:val="0"/>
                <w:sz w:val="18"/>
                <w:szCs w:val="18"/>
              </w:rPr>
              <w:t>5</w:t>
            </w:r>
            <w:r>
              <w:rPr>
                <w:color w:val="000000"/>
                <w:spacing w:val="-20"/>
                <w:kern w:val="0"/>
                <w:sz w:val="18"/>
                <w:szCs w:val="18"/>
              </w:rPr>
              <w:t>7</w:t>
            </w:r>
          </w:p>
        </w:tc>
        <w:tc>
          <w:tcPr>
            <w:tcW w:w="708" w:type="dxa"/>
            <w:tcBorders>
              <w:top w:val="nil"/>
              <w:left w:val="nil"/>
              <w:bottom w:val="single" w:color="auto" w:sz="4" w:space="0"/>
              <w:right w:val="single" w:color="auto" w:sz="4" w:space="0"/>
            </w:tcBorders>
            <w:shd w:val="clear" w:color="auto" w:fill="auto"/>
            <w:vAlign w:val="center"/>
          </w:tcPr>
          <w:p>
            <w:pPr>
              <w:widowControl/>
              <w:jc w:val="both"/>
              <w:rPr>
                <w:rFonts w:hint="default" w:eastAsia="宋体"/>
                <w:color w:val="000000"/>
                <w:spacing w:val="-20"/>
                <w:kern w:val="0"/>
                <w:sz w:val="18"/>
                <w:szCs w:val="18"/>
                <w:lang w:val="en-US" w:eastAsia="zh-CN"/>
              </w:rPr>
            </w:pPr>
            <w:r>
              <w:rPr>
                <w:rFonts w:hint="eastAsia"/>
                <w:color w:val="000000"/>
                <w:spacing w:val="-20"/>
                <w:kern w:val="0"/>
                <w:sz w:val="18"/>
                <w:szCs w:val="18"/>
                <w:lang w:val="en-US" w:eastAsia="zh-CN"/>
              </w:rPr>
              <w:t>170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eastAsia="宋体"/>
                <w:color w:val="000000"/>
                <w:spacing w:val="-20"/>
                <w:kern w:val="0"/>
                <w:sz w:val="18"/>
                <w:szCs w:val="18"/>
                <w:lang w:val="en-US" w:eastAsia="zh-CN"/>
              </w:rPr>
            </w:pPr>
            <w:r>
              <w:rPr>
                <w:rFonts w:hint="eastAsia"/>
                <w:color w:val="000000"/>
                <w:spacing w:val="-20"/>
                <w:kern w:val="0"/>
                <w:sz w:val="18"/>
                <w:szCs w:val="18"/>
                <w:lang w:val="en-US" w:eastAsia="zh-CN"/>
              </w:rPr>
              <w:t>144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eastAsia="宋体"/>
                <w:color w:val="000000"/>
                <w:spacing w:val="-20"/>
                <w:kern w:val="0"/>
                <w:sz w:val="18"/>
                <w:szCs w:val="18"/>
                <w:lang w:val="en-US" w:eastAsia="zh-CN"/>
              </w:rPr>
            </w:pPr>
            <w:r>
              <w:rPr>
                <w:rFonts w:hint="eastAsia"/>
                <w:color w:val="000000"/>
                <w:spacing w:val="-20"/>
                <w:kern w:val="0"/>
                <w:sz w:val="18"/>
                <w:szCs w:val="18"/>
                <w:lang w:val="en-US" w:eastAsia="zh-CN"/>
              </w:rPr>
              <w:t>128</w:t>
            </w:r>
            <w:bookmarkStart w:id="2" w:name="_GoBack"/>
            <w:bookmarkEnd w:id="2"/>
          </w:p>
        </w:tc>
        <w:tc>
          <w:tcPr>
            <w:tcW w:w="425"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spacing w:val="-20"/>
                <w:kern w:val="0"/>
                <w:sz w:val="18"/>
                <w:szCs w:val="18"/>
              </w:rPr>
            </w:pPr>
            <w:r>
              <w:rPr>
                <w:color w:val="000000"/>
                <w:spacing w:val="-20"/>
                <w:kern w:val="0"/>
                <w:sz w:val="18"/>
                <w:szCs w:val="18"/>
              </w:rPr>
              <w:t>240</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　</w:t>
            </w:r>
          </w:p>
        </w:tc>
      </w:tr>
    </w:tbl>
    <w:p>
      <w:pPr>
        <w:spacing w:line="440" w:lineRule="exact"/>
        <w:ind w:firstLine="711" w:firstLineChars="295"/>
        <w:jc w:val="center"/>
        <w:rPr>
          <w:rFonts w:ascii="宋体" w:hAnsi="宋体"/>
          <w:b/>
          <w:bCs/>
          <w:sz w:val="24"/>
        </w:rPr>
      </w:pPr>
    </w:p>
    <w:p>
      <w:pPr>
        <w:spacing w:line="440" w:lineRule="exact"/>
        <w:ind w:firstLine="482" w:firstLineChars="200"/>
        <w:rPr>
          <w:rFonts w:ascii="宋体" w:hAnsi="宋体"/>
          <w:b/>
          <w:bCs/>
          <w:sz w:val="24"/>
        </w:rPr>
      </w:pPr>
      <w:r>
        <w:rPr>
          <w:rFonts w:hint="eastAsia" w:ascii="宋体" w:hAnsi="宋体"/>
          <w:b/>
          <w:bCs/>
          <w:sz w:val="24"/>
        </w:rPr>
        <w:t>七、专业基本条件</w:t>
      </w:r>
    </w:p>
    <w:p>
      <w:pPr>
        <w:spacing w:line="440" w:lineRule="exact"/>
        <w:ind w:firstLine="480" w:firstLineChars="200"/>
        <w:rPr>
          <w:rFonts w:ascii="宋体" w:hAnsi="宋体"/>
          <w:sz w:val="24"/>
        </w:rPr>
      </w:pPr>
      <w:r>
        <w:rPr>
          <w:rFonts w:hint="eastAsia" w:ascii="宋体" w:hAnsi="宋体"/>
          <w:sz w:val="24"/>
        </w:rPr>
        <w:t>（一）教学团队</w:t>
      </w:r>
    </w:p>
    <w:p>
      <w:pPr>
        <w:spacing w:line="440" w:lineRule="exact"/>
        <w:ind w:firstLine="480" w:firstLineChars="200"/>
        <w:rPr>
          <w:rFonts w:ascii="宋体" w:hAnsi="宋体"/>
          <w:sz w:val="24"/>
        </w:rPr>
      </w:pPr>
      <w:r>
        <w:rPr>
          <w:rFonts w:hint="eastAsia" w:ascii="宋体" w:hAnsi="宋体"/>
          <w:sz w:val="24"/>
        </w:rPr>
        <w:t>师资队伍是专业发展和教学工作中的核心资源，学院一贯十分重视师资队伍建设，初步建成了一支具有实践经验的专兼结合的双师型队伍。能满足教学工作的需要。专业带头人由具有副教授及以上职称的教师担任，能够站在计算机应用技术专业领域发展前沿，熟悉行业企业最新技术动态，把握专业技术改革方向；骨干教师能够根据行业企业岗位群的需要开发课程，及时更新教学内容。</w:t>
      </w:r>
    </w:p>
    <w:p>
      <w:pPr>
        <w:spacing w:line="440" w:lineRule="exact"/>
        <w:ind w:firstLine="480" w:firstLineChars="200"/>
        <w:rPr>
          <w:rFonts w:ascii="宋体" w:hAnsi="宋体"/>
          <w:sz w:val="24"/>
        </w:rPr>
      </w:pPr>
      <w:r>
        <w:rPr>
          <w:rFonts w:hint="eastAsia" w:ascii="宋体" w:hAnsi="宋体"/>
          <w:sz w:val="24"/>
        </w:rPr>
        <w:t>在师资队伍建设中，我们不断加强师资队伍建设，特别注重青年教师和实验指导教师的培养。目前本专业的人才结构合理，已形成了年龄结构合理的学术梯队。担任本专业课程教学任务的教师34人，有副教授及高级工程师6人、讲师及中级职称18人、助教及初级职称8人，</w:t>
      </w:r>
      <w:r>
        <w:rPr>
          <w:rFonts w:hint="eastAsia"/>
          <w:sz w:val="24"/>
        </w:rPr>
        <w:t>专任教师的双师素质比例达73%</w:t>
      </w: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sz w:val="24"/>
        </w:rPr>
        <w:t>同时积极鼓励教师参与科研项目研发、到企业挂职锻炼</w:t>
      </w:r>
      <w:r>
        <w:rPr>
          <w:rFonts w:hint="eastAsia" w:ascii="宋体" w:hAnsi="宋体" w:cs="宋体"/>
          <w:sz w:val="24"/>
        </w:rPr>
        <w:t>，并获取计算机软考、思科、锐捷、oracle认证等相关的职业资格证书</w:t>
      </w:r>
      <w:r>
        <w:rPr>
          <w:rFonts w:hint="eastAsia" w:ascii="宋体" w:hAnsi="宋体"/>
          <w:sz w:val="24"/>
        </w:rPr>
        <w:t>，逐步提高“双师型”教师的比例，以改善师资队伍的专业技能和科研水平。</w:t>
      </w:r>
    </w:p>
    <w:p>
      <w:pPr>
        <w:spacing w:line="440" w:lineRule="exact"/>
        <w:ind w:firstLine="480" w:firstLineChars="200"/>
        <w:rPr>
          <w:rFonts w:ascii="宋体" w:hAnsi="宋体"/>
          <w:sz w:val="24"/>
        </w:rPr>
      </w:pPr>
      <w:r>
        <w:rPr>
          <w:rFonts w:hint="eastAsia" w:ascii="宋体" w:hAnsi="宋体"/>
          <w:sz w:val="24"/>
        </w:rPr>
        <w:t>（二）实训条件</w:t>
      </w:r>
    </w:p>
    <w:p>
      <w:pPr>
        <w:spacing w:line="430" w:lineRule="exact"/>
        <w:ind w:firstLine="480" w:firstLineChars="200"/>
        <w:rPr>
          <w:rFonts w:ascii="宋体" w:hAnsi="宋体"/>
          <w:sz w:val="24"/>
        </w:rPr>
      </w:pPr>
      <w:r>
        <w:rPr>
          <w:rFonts w:hint="eastAsia" w:ascii="宋体" w:hAnsi="宋体"/>
          <w:sz w:val="24"/>
        </w:rPr>
        <w:t>1.校内实训基地建设</w:t>
      </w:r>
    </w:p>
    <w:p>
      <w:pPr>
        <w:spacing w:line="430" w:lineRule="exact"/>
        <w:ind w:firstLine="480" w:firstLineChars="200"/>
        <w:rPr>
          <w:rFonts w:ascii="宋体" w:hAnsi="宋体"/>
          <w:sz w:val="24"/>
        </w:rPr>
      </w:pPr>
      <w:r>
        <w:rPr>
          <w:rFonts w:hint="eastAsia" w:ascii="宋体" w:hAnsi="宋体"/>
          <w:sz w:val="24"/>
        </w:rPr>
        <w:t>为了让学习环节顺利地进行，培养学生们的实践能力，学校建立了软件实训室、计算机基础实训室、“互联网+”应用实训室、计算机网络实训室等，设备先进，能够较好地满足教学要求。</w:t>
      </w:r>
    </w:p>
    <w:p>
      <w:pPr>
        <w:spacing w:line="430" w:lineRule="exact"/>
        <w:ind w:firstLine="480" w:firstLineChars="200"/>
        <w:rPr>
          <w:rFonts w:ascii="宋体" w:hAnsi="宋体"/>
          <w:sz w:val="24"/>
        </w:rPr>
      </w:pPr>
      <w:r>
        <w:rPr>
          <w:rFonts w:hint="eastAsia" w:ascii="宋体" w:hAnsi="宋体"/>
          <w:sz w:val="24"/>
        </w:rPr>
        <w:t>2.校外实训基地建设</w:t>
      </w:r>
    </w:p>
    <w:p>
      <w:pPr>
        <w:spacing w:line="430" w:lineRule="exact"/>
        <w:ind w:firstLine="480" w:firstLineChars="200"/>
        <w:rPr>
          <w:rFonts w:ascii="宋体" w:hAnsi="宋体"/>
          <w:sz w:val="24"/>
        </w:rPr>
      </w:pPr>
      <w:r>
        <w:rPr>
          <w:rFonts w:hint="eastAsia" w:ascii="宋体" w:hAnsi="宋体"/>
          <w:sz w:val="24"/>
        </w:rPr>
        <w:t>将所学习的内容应用到实践中，这是理论联系实际的重要教学环节，需要与校外联合，确定实习单位，搞好毕业顶岗实习。与一些计算机类的公司，例如广州多迪网络科技有限公司、达内软件有限公司、广东道路信息发展有限公司江门分公司等建立长期的友好合作关系，为本专业的学生提供毕业实习基地。</w:t>
      </w:r>
    </w:p>
    <w:p>
      <w:pPr>
        <w:spacing w:line="430" w:lineRule="exact"/>
        <w:ind w:firstLine="480" w:firstLineChars="200"/>
        <w:rPr>
          <w:rFonts w:ascii="宋体" w:hAnsi="宋体"/>
          <w:sz w:val="24"/>
        </w:rPr>
      </w:pPr>
      <w:r>
        <w:rPr>
          <w:rFonts w:hint="eastAsia" w:ascii="宋体" w:hAnsi="宋体"/>
          <w:sz w:val="24"/>
        </w:rPr>
        <w:t>（三）实训室数量、设备设施条件（列出主要的设备设施）</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8"/>
        <w:gridCol w:w="1418"/>
        <w:gridCol w:w="1134"/>
        <w:gridCol w:w="708"/>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实践基地名称</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建筑面积</w:t>
            </w:r>
          </w:p>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（平方米）</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设备总值</w:t>
            </w:r>
          </w:p>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（万）</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设备</w:t>
            </w:r>
          </w:p>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总数</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大型设备数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软件实训室</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280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36．57</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150</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多媒体网络数字信息中心</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500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149.31</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7</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数字媒体开发实训室</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270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37．49</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148</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计算机网络实训室</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280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110．44</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144</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计算机基础实训室</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790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104．69</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435</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计算机应用技术实训室</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250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36．13</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149</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计算机组装实训室</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250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36．13</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149</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总计</w:t>
            </w:r>
          </w:p>
        </w:tc>
        <w:tc>
          <w:tcPr>
            <w:tcW w:w="1418" w:type="dxa"/>
            <w:vAlign w:val="center"/>
          </w:tcPr>
          <w:p>
            <w:pPr>
              <w:widowControl/>
              <w:jc w:val="center"/>
              <w:textAlignment w:val="center"/>
              <w:rPr>
                <w:rFonts w:ascii="宋体" w:hAnsi="宋体" w:cs="宋体"/>
                <w:bCs/>
                <w:color w:val="000000"/>
                <w:kern w:val="0"/>
                <w:szCs w:val="21"/>
              </w:rPr>
            </w:pPr>
            <w:r>
              <w:rPr>
                <w:rFonts w:ascii="宋体" w:hAnsi="宋体" w:cs="宋体"/>
                <w:bCs/>
                <w:color w:val="000000"/>
                <w:kern w:val="0"/>
                <w:szCs w:val="21"/>
              </w:rPr>
              <w:fldChar w:fldCharType="begin"/>
            </w:r>
            <w:r>
              <w:rPr>
                <w:rFonts w:ascii="宋体" w:hAnsi="宋体" w:cs="宋体"/>
                <w:bCs/>
                <w:color w:val="000000"/>
                <w:kern w:val="0"/>
                <w:szCs w:val="21"/>
              </w:rPr>
              <w:instrText xml:space="preserve"> </w:instrText>
            </w:r>
            <w:r>
              <w:rPr>
                <w:rFonts w:hint="eastAsia" w:ascii="宋体" w:hAnsi="宋体" w:cs="宋体"/>
                <w:bCs/>
                <w:color w:val="000000"/>
                <w:kern w:val="0"/>
                <w:szCs w:val="21"/>
              </w:rPr>
              <w:instrText xml:space="preserve">=SUM(ABOVE)</w:instrText>
            </w:r>
            <w:r>
              <w:rPr>
                <w:rFonts w:ascii="宋体" w:hAnsi="宋体" w:cs="宋体"/>
                <w:bCs/>
                <w:color w:val="000000"/>
                <w:kern w:val="0"/>
                <w:szCs w:val="21"/>
              </w:rPr>
              <w:instrText xml:space="preserve"> </w:instrText>
            </w:r>
            <w:r>
              <w:rPr>
                <w:rFonts w:ascii="宋体" w:hAnsi="宋体" w:cs="宋体"/>
                <w:bCs/>
                <w:color w:val="000000"/>
                <w:kern w:val="0"/>
                <w:szCs w:val="21"/>
              </w:rPr>
              <w:fldChar w:fldCharType="separate"/>
            </w:r>
            <w:r>
              <w:rPr>
                <w:rFonts w:ascii="宋体" w:hAnsi="宋体" w:cs="宋体"/>
                <w:bCs/>
                <w:color w:val="000000"/>
                <w:kern w:val="0"/>
                <w:szCs w:val="21"/>
              </w:rPr>
              <w:t>2370</w:t>
            </w:r>
            <w:r>
              <w:rPr>
                <w:rFonts w:ascii="宋体" w:hAnsi="宋体" w:cs="宋体"/>
                <w:bCs/>
                <w:color w:val="000000"/>
                <w:kern w:val="0"/>
                <w:szCs w:val="21"/>
              </w:rPr>
              <w:fldChar w:fldCharType="end"/>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474.63</w:t>
            </w:r>
          </w:p>
        </w:tc>
        <w:tc>
          <w:tcPr>
            <w:tcW w:w="708" w:type="dxa"/>
            <w:vAlign w:val="center"/>
          </w:tcPr>
          <w:p>
            <w:pPr>
              <w:widowControl/>
              <w:jc w:val="center"/>
              <w:textAlignment w:val="center"/>
              <w:rPr>
                <w:rFonts w:ascii="宋体" w:hAnsi="宋体" w:cs="宋体"/>
                <w:bCs/>
                <w:color w:val="000000"/>
                <w:kern w:val="0"/>
                <w:szCs w:val="21"/>
              </w:rPr>
            </w:pPr>
            <w:r>
              <w:rPr>
                <w:rFonts w:ascii="宋体" w:hAnsi="宋体" w:cs="宋体"/>
                <w:bCs/>
                <w:color w:val="000000"/>
                <w:kern w:val="0"/>
                <w:szCs w:val="21"/>
              </w:rPr>
              <w:fldChar w:fldCharType="begin"/>
            </w:r>
            <w:r>
              <w:rPr>
                <w:rFonts w:ascii="宋体" w:hAnsi="宋体" w:cs="宋体"/>
                <w:bCs/>
                <w:color w:val="000000"/>
                <w:kern w:val="0"/>
                <w:szCs w:val="21"/>
              </w:rPr>
              <w:instrText xml:space="preserve"> =SUM(ABOVE) </w:instrText>
            </w:r>
            <w:r>
              <w:rPr>
                <w:rFonts w:ascii="宋体" w:hAnsi="宋体" w:cs="宋体"/>
                <w:bCs/>
                <w:color w:val="000000"/>
                <w:kern w:val="0"/>
                <w:szCs w:val="21"/>
              </w:rPr>
              <w:fldChar w:fldCharType="separate"/>
            </w:r>
            <w:r>
              <w:rPr>
                <w:rFonts w:ascii="宋体" w:hAnsi="宋体" w:cs="宋体"/>
                <w:bCs/>
                <w:color w:val="000000"/>
                <w:kern w:val="0"/>
                <w:szCs w:val="21"/>
              </w:rPr>
              <w:t>1033</w:t>
            </w:r>
            <w:r>
              <w:rPr>
                <w:rFonts w:ascii="宋体" w:hAnsi="宋体" w:cs="宋体"/>
                <w:bCs/>
                <w:color w:val="000000"/>
                <w:kern w:val="0"/>
                <w:szCs w:val="21"/>
              </w:rPr>
              <w:fldChar w:fldCharType="end"/>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4</w:t>
            </w:r>
          </w:p>
        </w:tc>
      </w:tr>
    </w:tbl>
    <w:p>
      <w:pPr>
        <w:spacing w:line="430" w:lineRule="exact"/>
        <w:ind w:firstLine="480" w:firstLineChars="200"/>
        <w:rPr>
          <w:rFonts w:ascii="宋体" w:hAnsi="宋体"/>
          <w:sz w:val="24"/>
        </w:rPr>
      </w:pPr>
    </w:p>
    <w:p>
      <w:pPr>
        <w:spacing w:line="440" w:lineRule="exact"/>
        <w:ind w:firstLine="482" w:firstLineChars="200"/>
        <w:rPr>
          <w:rFonts w:ascii="宋体" w:hAnsi="宋体"/>
          <w:b/>
          <w:bCs/>
          <w:sz w:val="24"/>
        </w:rPr>
      </w:pPr>
      <w:r>
        <w:rPr>
          <w:rFonts w:hint="eastAsia" w:ascii="宋体" w:hAnsi="宋体"/>
          <w:b/>
          <w:bCs/>
          <w:sz w:val="24"/>
        </w:rPr>
        <w:t>八、课程考核评价方式</w:t>
      </w:r>
    </w:p>
    <w:p>
      <w:pPr>
        <w:spacing w:line="430" w:lineRule="exact"/>
        <w:ind w:firstLine="480" w:firstLineChars="200"/>
        <w:rPr>
          <w:rFonts w:ascii="宋体" w:hAnsi="宋体"/>
          <w:sz w:val="24"/>
        </w:rPr>
      </w:pPr>
      <w:r>
        <w:rPr>
          <w:rFonts w:hint="eastAsia" w:ascii="宋体" w:hAnsi="宋体"/>
          <w:sz w:val="24"/>
        </w:rPr>
        <w:t>专业课程教学考核评价方式，要突出对学生专业基础知识和实践能力的均衡考核评价，建立形式多样化的课程考核评价体系，积极吸纳行业、企业和社会参与学生的考核评价，通过多样式的考核方式，实现对学生专业技能的综合素质评价，激发学生自主性学习，鼓励学生个性发展，培养学生的创新意识和创造能力，提升学生的专业能力。</w:t>
      </w:r>
    </w:p>
    <w:p>
      <w:pPr>
        <w:spacing w:line="430" w:lineRule="exact"/>
        <w:ind w:firstLine="480" w:firstLineChars="200"/>
        <w:rPr>
          <w:rFonts w:ascii="宋体" w:hAnsi="宋体"/>
          <w:sz w:val="24"/>
        </w:rPr>
      </w:pPr>
      <w:r>
        <w:rPr>
          <w:rFonts w:hint="eastAsia" w:ascii="宋体" w:hAnsi="宋体"/>
          <w:sz w:val="24"/>
        </w:rPr>
        <w:t>所有必修课和学生选定的选修课及岗前实训等，均在教学过程中或完成教学目标时进行知识和技能考核，合格者取得该课程学分。</w:t>
      </w:r>
    </w:p>
    <w:p>
      <w:pPr>
        <w:spacing w:line="360" w:lineRule="auto"/>
        <w:ind w:firstLine="480" w:firstLineChars="200"/>
        <w:jc w:val="left"/>
        <w:rPr>
          <w:rFonts w:ascii="宋体" w:hAnsi="宋体"/>
          <w:sz w:val="24"/>
        </w:rPr>
      </w:pPr>
      <w:r>
        <w:rPr>
          <w:rFonts w:hint="eastAsia" w:ascii="宋体" w:hAnsi="宋体"/>
          <w:sz w:val="24"/>
        </w:rPr>
        <w:t>在技能考核方面分为校内实训、校外实习实训和技能考证。对于涉及实训内容的课程，根据完成实训操作和实训报告的等级程度评定成绩；校外实习实训成绩考核由企业根据企业岗位标准和岗位职责对学生进行考核；职业资格和技能鉴定与课程考核接轨。</w: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_GBK">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onospace">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5"/>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05F"/>
    <w:rsid w:val="0000399F"/>
    <w:rsid w:val="00025E21"/>
    <w:rsid w:val="00041A5B"/>
    <w:rsid w:val="00086615"/>
    <w:rsid w:val="0009252B"/>
    <w:rsid w:val="000E0BA2"/>
    <w:rsid w:val="000F1F88"/>
    <w:rsid w:val="000F5039"/>
    <w:rsid w:val="00124F4C"/>
    <w:rsid w:val="00161B3D"/>
    <w:rsid w:val="0018605F"/>
    <w:rsid w:val="001B1555"/>
    <w:rsid w:val="002555F8"/>
    <w:rsid w:val="00266997"/>
    <w:rsid w:val="002F0E8B"/>
    <w:rsid w:val="00375ED3"/>
    <w:rsid w:val="00377526"/>
    <w:rsid w:val="003D7FAC"/>
    <w:rsid w:val="003E6431"/>
    <w:rsid w:val="0043543A"/>
    <w:rsid w:val="00602F6A"/>
    <w:rsid w:val="00613967"/>
    <w:rsid w:val="00653C4D"/>
    <w:rsid w:val="006854ED"/>
    <w:rsid w:val="006C3D4C"/>
    <w:rsid w:val="006C7C4C"/>
    <w:rsid w:val="00725FEC"/>
    <w:rsid w:val="00756B59"/>
    <w:rsid w:val="008507C1"/>
    <w:rsid w:val="008B0B74"/>
    <w:rsid w:val="008C1D58"/>
    <w:rsid w:val="008F5AA9"/>
    <w:rsid w:val="00907CBB"/>
    <w:rsid w:val="00972237"/>
    <w:rsid w:val="00AA61E5"/>
    <w:rsid w:val="00AD6121"/>
    <w:rsid w:val="00B02024"/>
    <w:rsid w:val="00B17BFE"/>
    <w:rsid w:val="00B60479"/>
    <w:rsid w:val="00B73B34"/>
    <w:rsid w:val="00B8789A"/>
    <w:rsid w:val="00BA1F17"/>
    <w:rsid w:val="00BC4888"/>
    <w:rsid w:val="00C365F6"/>
    <w:rsid w:val="00C72A0B"/>
    <w:rsid w:val="00C74A9A"/>
    <w:rsid w:val="00C76E88"/>
    <w:rsid w:val="00CF7435"/>
    <w:rsid w:val="00D06DD4"/>
    <w:rsid w:val="00D329E1"/>
    <w:rsid w:val="00D403A6"/>
    <w:rsid w:val="00DA1117"/>
    <w:rsid w:val="00DE29D5"/>
    <w:rsid w:val="00EA1BB9"/>
    <w:rsid w:val="00ED274C"/>
    <w:rsid w:val="00F26726"/>
    <w:rsid w:val="00F60699"/>
    <w:rsid w:val="00F756E0"/>
    <w:rsid w:val="00F848E6"/>
    <w:rsid w:val="03AD2570"/>
    <w:rsid w:val="04DC1AC6"/>
    <w:rsid w:val="06543777"/>
    <w:rsid w:val="093166EA"/>
    <w:rsid w:val="0A6714E2"/>
    <w:rsid w:val="0C944D0C"/>
    <w:rsid w:val="0F6D2C8C"/>
    <w:rsid w:val="10DF56C7"/>
    <w:rsid w:val="1A1D2586"/>
    <w:rsid w:val="23007C9F"/>
    <w:rsid w:val="357930A3"/>
    <w:rsid w:val="360528B5"/>
    <w:rsid w:val="37831292"/>
    <w:rsid w:val="37A77A68"/>
    <w:rsid w:val="385D0F00"/>
    <w:rsid w:val="63DC22BC"/>
    <w:rsid w:val="74AB5B28"/>
    <w:rsid w:val="774A75D2"/>
    <w:rsid w:val="79AD4C87"/>
    <w:rsid w:val="7CCA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widowControl/>
      <w:spacing w:before="100" w:beforeAutospacing="1" w:after="100" w:afterAutospacing="1"/>
      <w:jc w:val="center"/>
      <w:outlineLvl w:val="0"/>
    </w:pPr>
    <w:rPr>
      <w:b/>
      <w:bCs/>
      <w:kern w:val="44"/>
      <w:sz w:val="32"/>
      <w:szCs w:val="44"/>
    </w:rPr>
  </w:style>
  <w:style w:type="paragraph" w:styleId="3">
    <w:name w:val="heading 2"/>
    <w:basedOn w:val="1"/>
    <w:next w:val="1"/>
    <w:link w:val="58"/>
    <w:qFormat/>
    <w:uiPriority w:val="0"/>
    <w:pPr>
      <w:widowControl/>
      <w:spacing w:line="360" w:lineRule="auto"/>
      <w:jc w:val="left"/>
      <w:outlineLvl w:val="1"/>
    </w:pPr>
    <w:rPr>
      <w:rFonts w:ascii="Arial" w:hAnsi="Arial"/>
      <w:b/>
      <w:bCs/>
      <w:kern w:val="0"/>
      <w:sz w:val="28"/>
      <w:szCs w:val="28"/>
    </w:rPr>
  </w:style>
  <w:style w:type="paragraph" w:styleId="4">
    <w:name w:val="heading 3"/>
    <w:basedOn w:val="1"/>
    <w:next w:val="1"/>
    <w:link w:val="59"/>
    <w:qFormat/>
    <w:uiPriority w:val="0"/>
    <w:pPr>
      <w:widowControl/>
      <w:spacing w:before="100" w:beforeAutospacing="1" w:after="100" w:afterAutospacing="1"/>
      <w:jc w:val="left"/>
      <w:outlineLvl w:val="2"/>
    </w:pPr>
    <w:rPr>
      <w:rFonts w:ascii="宋体" w:hAnsi="宋体"/>
      <w:b/>
      <w:bCs/>
      <w:kern w:val="0"/>
      <w:sz w:val="24"/>
    </w:rPr>
  </w:style>
  <w:style w:type="paragraph" w:styleId="5">
    <w:name w:val="heading 4"/>
    <w:basedOn w:val="1"/>
    <w:next w:val="1"/>
    <w:link w:val="60"/>
    <w:qFormat/>
    <w:uiPriority w:val="0"/>
    <w:pPr>
      <w:keepNext/>
      <w:keepLines/>
      <w:spacing w:before="120" w:after="120" w:line="440" w:lineRule="exact"/>
      <w:jc w:val="left"/>
      <w:outlineLvl w:val="3"/>
    </w:pPr>
    <w:rPr>
      <w:rFonts w:ascii="Arial" w:hAnsi="Arial" w:eastAsia="黑体"/>
      <w:b/>
      <w:sz w:val="28"/>
    </w:rPr>
  </w:style>
  <w:style w:type="paragraph" w:styleId="6">
    <w:name w:val="heading 5"/>
    <w:basedOn w:val="1"/>
    <w:next w:val="1"/>
    <w:link w:val="61"/>
    <w:qFormat/>
    <w:uiPriority w:val="0"/>
    <w:pPr>
      <w:tabs>
        <w:tab w:val="left" w:pos="1123"/>
      </w:tabs>
      <w:spacing w:line="280" w:lineRule="exact"/>
      <w:outlineLvl w:val="4"/>
    </w:pPr>
    <w:rPr>
      <w:bCs/>
      <w:sz w:val="15"/>
      <w:szCs w:val="28"/>
    </w:rPr>
  </w:style>
  <w:style w:type="paragraph" w:styleId="7">
    <w:name w:val="heading 6"/>
    <w:basedOn w:val="1"/>
    <w:next w:val="1"/>
    <w:link w:val="62"/>
    <w:qFormat/>
    <w:uiPriority w:val="0"/>
    <w:pPr>
      <w:spacing w:line="400" w:lineRule="atLeast"/>
      <w:ind w:firstLine="403"/>
      <w:outlineLvl w:val="5"/>
    </w:pPr>
    <w:rPr>
      <w:rFonts w:ascii="Arial" w:hAnsi="Arial"/>
      <w:bCs/>
      <w:sz w:val="24"/>
      <w:szCs w:val="15"/>
    </w:rPr>
  </w:style>
  <w:style w:type="paragraph" w:styleId="8">
    <w:name w:val="heading 7"/>
    <w:basedOn w:val="1"/>
    <w:next w:val="1"/>
    <w:link w:val="63"/>
    <w:qFormat/>
    <w:uiPriority w:val="0"/>
    <w:pPr>
      <w:keepNext/>
      <w:ind w:right="-222" w:rightChars="-222" w:firstLine="181" w:firstLineChars="100"/>
      <w:outlineLvl w:val="6"/>
    </w:pPr>
    <w:rPr>
      <w:rFonts w:eastAsia="方正宋三_GBK"/>
      <w:b/>
      <w:bCs/>
      <w:sz w:val="18"/>
      <w:szCs w:val="20"/>
    </w:rPr>
  </w:style>
  <w:style w:type="paragraph" w:styleId="9">
    <w:name w:val="heading 8"/>
    <w:basedOn w:val="1"/>
    <w:next w:val="1"/>
    <w:link w:val="64"/>
    <w:qFormat/>
    <w:uiPriority w:val="0"/>
    <w:pPr>
      <w:keepNext/>
      <w:keepLines/>
      <w:spacing w:before="240" w:after="64" w:line="320" w:lineRule="auto"/>
      <w:outlineLvl w:val="7"/>
    </w:pPr>
    <w:rPr>
      <w:rFonts w:ascii="Arial" w:hAnsi="Arial" w:eastAsia="黑体"/>
      <w:sz w:val="24"/>
    </w:rPr>
  </w:style>
  <w:style w:type="character" w:default="1" w:styleId="42">
    <w:name w:val="Default Paragraph Font"/>
    <w:semiHidden/>
    <w:unhideWhenUsed/>
    <w:uiPriority w:val="1"/>
  </w:style>
  <w:style w:type="table" w:default="1" w:styleId="39">
    <w:name w:val="Normal Table"/>
    <w:semiHidden/>
    <w:unhideWhenUsed/>
    <w:uiPriority w:val="99"/>
    <w:tblPr>
      <w:tblCellMar>
        <w:top w:w="0" w:type="dxa"/>
        <w:left w:w="108" w:type="dxa"/>
        <w:bottom w:w="0" w:type="dxa"/>
        <w:right w:w="108" w:type="dxa"/>
      </w:tblCellMar>
    </w:tblPr>
  </w:style>
  <w:style w:type="paragraph" w:styleId="10">
    <w:name w:val="toc 7"/>
    <w:basedOn w:val="1"/>
    <w:next w:val="1"/>
    <w:qFormat/>
    <w:uiPriority w:val="0"/>
    <w:pPr>
      <w:ind w:left="2520" w:leftChars="1200"/>
    </w:pPr>
  </w:style>
  <w:style w:type="paragraph" w:styleId="11">
    <w:name w:val="Normal Indent"/>
    <w:basedOn w:val="1"/>
    <w:qFormat/>
    <w:uiPriority w:val="0"/>
    <w:pPr>
      <w:ind w:firstLine="420"/>
    </w:pPr>
    <w:rPr>
      <w:szCs w:val="20"/>
    </w:rPr>
  </w:style>
  <w:style w:type="paragraph" w:styleId="12">
    <w:name w:val="Document Map"/>
    <w:basedOn w:val="1"/>
    <w:link w:val="199"/>
    <w:qFormat/>
    <w:uiPriority w:val="0"/>
    <w:pPr>
      <w:shd w:val="clear" w:color="auto" w:fill="000080"/>
    </w:pPr>
    <w:rPr>
      <w:rFonts w:asciiTheme="minorHAnsi" w:hAnsiTheme="minorHAnsi" w:eastAsiaTheme="minorEastAsia" w:cstheme="minorBidi"/>
    </w:rPr>
  </w:style>
  <w:style w:type="paragraph" w:styleId="13">
    <w:name w:val="annotation text"/>
    <w:basedOn w:val="1"/>
    <w:link w:val="191"/>
    <w:qFormat/>
    <w:uiPriority w:val="0"/>
    <w:pPr>
      <w:jc w:val="left"/>
    </w:pPr>
    <w:rPr>
      <w:rFonts w:asciiTheme="minorHAnsi" w:hAnsiTheme="minorHAnsi" w:eastAsiaTheme="minorEastAsia" w:cstheme="minorBidi"/>
    </w:rPr>
  </w:style>
  <w:style w:type="paragraph" w:styleId="14">
    <w:name w:val="Body Text 3"/>
    <w:basedOn w:val="1"/>
    <w:link w:val="219"/>
    <w:qFormat/>
    <w:uiPriority w:val="0"/>
    <w:pPr>
      <w:spacing w:before="312" w:beforeLines="100" w:after="312" w:afterLines="100"/>
      <w:jc w:val="left"/>
    </w:pPr>
    <w:rPr>
      <w:rFonts w:asciiTheme="minorHAnsi" w:hAnsiTheme="minorHAnsi" w:eastAsiaTheme="minorEastAsia" w:cstheme="minorBidi"/>
      <w:b/>
      <w:bCs/>
      <w:sz w:val="30"/>
    </w:rPr>
  </w:style>
  <w:style w:type="paragraph" w:styleId="15">
    <w:name w:val="Body Text"/>
    <w:basedOn w:val="1"/>
    <w:link w:val="264"/>
    <w:unhideWhenUsed/>
    <w:qFormat/>
    <w:uiPriority w:val="0"/>
    <w:pPr>
      <w:spacing w:after="120"/>
    </w:pPr>
  </w:style>
  <w:style w:type="paragraph" w:styleId="16">
    <w:name w:val="Body Text Indent"/>
    <w:basedOn w:val="1"/>
    <w:link w:val="142"/>
    <w:qFormat/>
    <w:uiPriority w:val="0"/>
    <w:pPr>
      <w:spacing w:after="120"/>
      <w:ind w:left="420" w:leftChars="200"/>
    </w:pPr>
    <w:rPr>
      <w:rFonts w:asciiTheme="minorHAnsi" w:hAnsiTheme="minorHAnsi" w:eastAsiaTheme="minorEastAsia" w:cstheme="minorBidi"/>
    </w:rPr>
  </w:style>
  <w:style w:type="paragraph" w:styleId="17">
    <w:name w:val="toc 5"/>
    <w:basedOn w:val="1"/>
    <w:next w:val="1"/>
    <w:qFormat/>
    <w:uiPriority w:val="0"/>
    <w:pPr>
      <w:ind w:left="1680" w:leftChars="800"/>
    </w:pPr>
  </w:style>
  <w:style w:type="paragraph" w:styleId="18">
    <w:name w:val="toc 3"/>
    <w:basedOn w:val="1"/>
    <w:next w:val="1"/>
    <w:qFormat/>
    <w:uiPriority w:val="0"/>
    <w:pPr>
      <w:ind w:left="840" w:leftChars="400"/>
    </w:pPr>
  </w:style>
  <w:style w:type="paragraph" w:styleId="19">
    <w:name w:val="Plain Text"/>
    <w:basedOn w:val="1"/>
    <w:link w:val="198"/>
    <w:qFormat/>
    <w:uiPriority w:val="0"/>
    <w:rPr>
      <w:rFonts w:ascii="宋体" w:hAnsi="Courier New" w:eastAsiaTheme="minorEastAsia" w:cstheme="minorBidi"/>
    </w:rPr>
  </w:style>
  <w:style w:type="paragraph" w:styleId="20">
    <w:name w:val="toc 8"/>
    <w:basedOn w:val="1"/>
    <w:next w:val="1"/>
    <w:qFormat/>
    <w:uiPriority w:val="0"/>
    <w:pPr>
      <w:ind w:left="2940" w:leftChars="1400"/>
    </w:pPr>
  </w:style>
  <w:style w:type="paragraph" w:styleId="21">
    <w:name w:val="Date"/>
    <w:basedOn w:val="1"/>
    <w:next w:val="1"/>
    <w:link w:val="168"/>
    <w:qFormat/>
    <w:uiPriority w:val="0"/>
    <w:pPr>
      <w:ind w:left="100" w:leftChars="2500"/>
      <w:jc w:val="left"/>
    </w:pPr>
    <w:rPr>
      <w:rFonts w:asciiTheme="minorHAnsi" w:hAnsiTheme="minorHAnsi" w:eastAsiaTheme="minorEastAsia" w:cstheme="minorBidi"/>
      <w:szCs w:val="22"/>
    </w:rPr>
  </w:style>
  <w:style w:type="paragraph" w:styleId="22">
    <w:name w:val="Body Text Indent 2"/>
    <w:basedOn w:val="1"/>
    <w:link w:val="66"/>
    <w:qFormat/>
    <w:uiPriority w:val="0"/>
    <w:pPr>
      <w:ind w:firstLine="576"/>
    </w:pPr>
    <w:rPr>
      <w:rFonts w:asciiTheme="minorHAnsi" w:hAnsiTheme="minorHAnsi" w:eastAsiaTheme="minorEastAsia" w:cstheme="minorBidi"/>
      <w:b/>
      <w:bCs/>
      <w:sz w:val="24"/>
      <w:szCs w:val="22"/>
    </w:rPr>
  </w:style>
  <w:style w:type="paragraph" w:styleId="23">
    <w:name w:val="endnote text"/>
    <w:basedOn w:val="1"/>
    <w:link w:val="178"/>
    <w:qFormat/>
    <w:uiPriority w:val="0"/>
    <w:pPr>
      <w:snapToGrid w:val="0"/>
      <w:spacing w:line="280" w:lineRule="exact"/>
      <w:jc w:val="left"/>
    </w:pPr>
    <w:rPr>
      <w:rFonts w:asciiTheme="minorHAnsi" w:hAnsiTheme="minorHAnsi" w:eastAsiaTheme="minorEastAsia" w:cstheme="minorBidi"/>
      <w:sz w:val="15"/>
      <w:szCs w:val="15"/>
    </w:rPr>
  </w:style>
  <w:style w:type="paragraph" w:styleId="24">
    <w:name w:val="Balloon Text"/>
    <w:basedOn w:val="1"/>
    <w:link w:val="172"/>
    <w:qFormat/>
    <w:uiPriority w:val="0"/>
    <w:rPr>
      <w:rFonts w:asciiTheme="minorHAnsi" w:hAnsiTheme="minorHAnsi" w:eastAsiaTheme="minorEastAsia" w:cstheme="minorBidi"/>
      <w:sz w:val="18"/>
      <w:szCs w:val="18"/>
    </w:rPr>
  </w:style>
  <w:style w:type="paragraph" w:styleId="25">
    <w:name w:val="footer"/>
    <w:basedOn w:val="1"/>
    <w:link w:val="137"/>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26">
    <w:name w:val="header"/>
    <w:basedOn w:val="1"/>
    <w:link w:val="2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27">
    <w:name w:val="toc 1"/>
    <w:basedOn w:val="1"/>
    <w:next w:val="1"/>
    <w:qFormat/>
    <w:uiPriority w:val="39"/>
  </w:style>
  <w:style w:type="paragraph" w:styleId="28">
    <w:name w:val="toc 4"/>
    <w:basedOn w:val="1"/>
    <w:next w:val="1"/>
    <w:qFormat/>
    <w:uiPriority w:val="0"/>
    <w:pPr>
      <w:ind w:left="1260" w:leftChars="600"/>
    </w:pPr>
  </w:style>
  <w:style w:type="paragraph" w:styleId="29">
    <w:name w:val="toc 6"/>
    <w:basedOn w:val="1"/>
    <w:next w:val="1"/>
    <w:qFormat/>
    <w:uiPriority w:val="0"/>
    <w:pPr>
      <w:ind w:left="2100" w:leftChars="1000"/>
    </w:pPr>
  </w:style>
  <w:style w:type="paragraph" w:styleId="30">
    <w:name w:val="Body Text Indent 3"/>
    <w:basedOn w:val="1"/>
    <w:link w:val="73"/>
    <w:qFormat/>
    <w:uiPriority w:val="0"/>
    <w:pPr>
      <w:spacing w:line="360" w:lineRule="auto"/>
      <w:ind w:right="-64" w:firstLine="570"/>
    </w:pPr>
    <w:rPr>
      <w:rFonts w:ascii="仿宋_GB2312" w:hAnsi="宋体" w:eastAsia="仿宋_GB2312" w:cstheme="minorBidi"/>
      <w:sz w:val="30"/>
    </w:rPr>
  </w:style>
  <w:style w:type="paragraph" w:styleId="31">
    <w:name w:val="toc 2"/>
    <w:basedOn w:val="1"/>
    <w:next w:val="1"/>
    <w:qFormat/>
    <w:uiPriority w:val="39"/>
    <w:pPr>
      <w:ind w:left="420" w:leftChars="200"/>
    </w:pPr>
  </w:style>
  <w:style w:type="paragraph" w:styleId="32">
    <w:name w:val="toc 9"/>
    <w:basedOn w:val="1"/>
    <w:next w:val="1"/>
    <w:qFormat/>
    <w:uiPriority w:val="0"/>
    <w:pPr>
      <w:ind w:left="3360" w:leftChars="1600"/>
    </w:pPr>
  </w:style>
  <w:style w:type="paragraph" w:styleId="33">
    <w:name w:val="Body Text 2"/>
    <w:basedOn w:val="1"/>
    <w:link w:val="159"/>
    <w:qFormat/>
    <w:uiPriority w:val="0"/>
    <w:pPr>
      <w:spacing w:after="120" w:line="480" w:lineRule="auto"/>
    </w:pPr>
    <w:rPr>
      <w:rFonts w:asciiTheme="minorHAnsi" w:hAnsiTheme="minorHAnsi" w:eastAsiaTheme="minorEastAsia" w:cstheme="minorBidi"/>
      <w:sz w:val="15"/>
      <w:szCs w:val="15"/>
    </w:rPr>
  </w:style>
  <w:style w:type="paragraph" w:styleId="34">
    <w:name w:val="HTML Preformatted"/>
    <w:basedOn w:val="1"/>
    <w:link w:val="1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35">
    <w:name w:val="Normal (Web)"/>
    <w:basedOn w:val="1"/>
    <w:qFormat/>
    <w:uiPriority w:val="0"/>
    <w:pPr>
      <w:jc w:val="left"/>
    </w:pPr>
    <w:rPr>
      <w:kern w:val="0"/>
      <w:sz w:val="24"/>
      <w:szCs w:val="20"/>
    </w:rPr>
  </w:style>
  <w:style w:type="paragraph" w:styleId="36">
    <w:name w:val="Title"/>
    <w:basedOn w:val="1"/>
    <w:next w:val="1"/>
    <w:link w:val="67"/>
    <w:qFormat/>
    <w:uiPriority w:val="0"/>
    <w:pPr>
      <w:spacing w:before="240" w:after="60"/>
      <w:jc w:val="center"/>
      <w:outlineLvl w:val="0"/>
    </w:pPr>
    <w:rPr>
      <w:rFonts w:ascii="Cambria" w:hAnsi="Cambria" w:eastAsiaTheme="minorEastAsia" w:cstheme="minorBidi"/>
      <w:b/>
      <w:bCs/>
      <w:sz w:val="32"/>
      <w:szCs w:val="32"/>
    </w:rPr>
  </w:style>
  <w:style w:type="paragraph" w:styleId="37">
    <w:name w:val="annotation subject"/>
    <w:basedOn w:val="13"/>
    <w:next w:val="13"/>
    <w:link w:val="227"/>
    <w:qFormat/>
    <w:uiPriority w:val="0"/>
    <w:rPr>
      <w:b/>
      <w:bCs/>
    </w:rPr>
  </w:style>
  <w:style w:type="paragraph" w:styleId="38">
    <w:name w:val="Body Text First Indent"/>
    <w:basedOn w:val="15"/>
    <w:link w:val="116"/>
    <w:qFormat/>
    <w:uiPriority w:val="0"/>
    <w:pPr>
      <w:ind w:firstLine="420" w:firstLineChars="100"/>
    </w:pPr>
    <w:rPr>
      <w:rFonts w:asciiTheme="minorHAnsi" w:hAnsiTheme="minorHAnsi" w:eastAsiaTheme="minorEastAsia" w:cstheme="minorBidi"/>
    </w:rPr>
  </w:style>
  <w:style w:type="table" w:styleId="40">
    <w:name w:val="Table Grid"/>
    <w:basedOn w:val="3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1">
    <w:name w:val="Table Elegant"/>
    <w:basedOn w:val="39"/>
    <w:qFormat/>
    <w:uiPriority w:val="0"/>
    <w:pPr>
      <w:widowControl w:val="0"/>
      <w:spacing w:line="320" w:lineRule="exact"/>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3">
    <w:name w:val="Strong"/>
    <w:qFormat/>
    <w:uiPriority w:val="0"/>
    <w:rPr>
      <w:b/>
    </w:rPr>
  </w:style>
  <w:style w:type="character" w:styleId="44">
    <w:name w:val="endnote reference"/>
    <w:qFormat/>
    <w:uiPriority w:val="0"/>
    <w:rPr>
      <w:vertAlign w:val="superscript"/>
    </w:rPr>
  </w:style>
  <w:style w:type="character" w:styleId="45">
    <w:name w:val="page number"/>
    <w:qFormat/>
    <w:uiPriority w:val="0"/>
    <w:rPr>
      <w:rFonts w:hint="default" w:ascii="Verdana" w:hAnsi="Verdana" w:eastAsia="宋体"/>
      <w:sz w:val="20"/>
      <w:lang w:eastAsia="en-US"/>
    </w:rPr>
  </w:style>
  <w:style w:type="character" w:styleId="46">
    <w:name w:val="FollowedHyperlink"/>
    <w:qFormat/>
    <w:uiPriority w:val="0"/>
    <w:rPr>
      <w:color w:val="555555"/>
      <w:u w:val="none"/>
    </w:rPr>
  </w:style>
  <w:style w:type="character" w:styleId="47">
    <w:name w:val="Emphasis"/>
    <w:qFormat/>
    <w:uiPriority w:val="0"/>
  </w:style>
  <w:style w:type="character" w:styleId="48">
    <w:name w:val="HTML Definition"/>
    <w:qFormat/>
    <w:uiPriority w:val="0"/>
  </w:style>
  <w:style w:type="character" w:styleId="49">
    <w:name w:val="HTML Acronym"/>
    <w:qFormat/>
    <w:uiPriority w:val="99"/>
  </w:style>
  <w:style w:type="character" w:styleId="50">
    <w:name w:val="HTML Variable"/>
    <w:qFormat/>
    <w:uiPriority w:val="0"/>
  </w:style>
  <w:style w:type="character" w:styleId="51">
    <w:name w:val="Hyperlink"/>
    <w:qFormat/>
    <w:uiPriority w:val="99"/>
    <w:rPr>
      <w:color w:val="555555"/>
      <w:u w:val="none"/>
    </w:rPr>
  </w:style>
  <w:style w:type="character" w:styleId="52">
    <w:name w:val="HTML Code"/>
    <w:qFormat/>
    <w:uiPriority w:val="0"/>
    <w:rPr>
      <w:rFonts w:ascii="Courier New" w:hAnsi="Courier New"/>
      <w:sz w:val="20"/>
    </w:rPr>
  </w:style>
  <w:style w:type="character" w:styleId="53">
    <w:name w:val="annotation reference"/>
    <w:qFormat/>
    <w:uiPriority w:val="0"/>
    <w:rPr>
      <w:sz w:val="21"/>
      <w:szCs w:val="21"/>
    </w:rPr>
  </w:style>
  <w:style w:type="character" w:styleId="54">
    <w:name w:val="HTML Cite"/>
    <w:qFormat/>
    <w:uiPriority w:val="0"/>
  </w:style>
  <w:style w:type="character" w:styleId="55">
    <w:name w:val="HTML Keyboard"/>
    <w:qFormat/>
    <w:uiPriority w:val="0"/>
    <w:rPr>
      <w:rFonts w:hint="default" w:ascii="monospace" w:hAnsi="monospace" w:eastAsia="monospace" w:cs="monospace"/>
      <w:sz w:val="21"/>
      <w:szCs w:val="21"/>
    </w:rPr>
  </w:style>
  <w:style w:type="character" w:styleId="56">
    <w:name w:val="HTML Sample"/>
    <w:qFormat/>
    <w:uiPriority w:val="0"/>
    <w:rPr>
      <w:rFonts w:hint="default" w:ascii="monospace" w:hAnsi="monospace" w:eastAsia="monospace" w:cs="monospace"/>
      <w:sz w:val="21"/>
      <w:szCs w:val="21"/>
    </w:rPr>
  </w:style>
  <w:style w:type="character" w:customStyle="1" w:styleId="57">
    <w:name w:val="标题 1 Char"/>
    <w:basedOn w:val="42"/>
    <w:link w:val="2"/>
    <w:qFormat/>
    <w:uiPriority w:val="0"/>
    <w:rPr>
      <w:rFonts w:ascii="Times New Roman" w:hAnsi="Times New Roman" w:eastAsia="宋体" w:cs="Times New Roman"/>
      <w:b/>
      <w:bCs/>
      <w:kern w:val="44"/>
      <w:sz w:val="32"/>
      <w:szCs w:val="44"/>
    </w:rPr>
  </w:style>
  <w:style w:type="character" w:customStyle="1" w:styleId="58">
    <w:name w:val="标题 2 Char"/>
    <w:basedOn w:val="42"/>
    <w:link w:val="3"/>
    <w:qFormat/>
    <w:uiPriority w:val="0"/>
    <w:rPr>
      <w:rFonts w:ascii="Arial" w:hAnsi="Arial" w:eastAsia="宋体" w:cs="Times New Roman"/>
      <w:b/>
      <w:bCs/>
      <w:kern w:val="0"/>
      <w:sz w:val="28"/>
      <w:szCs w:val="28"/>
    </w:rPr>
  </w:style>
  <w:style w:type="character" w:customStyle="1" w:styleId="59">
    <w:name w:val="标题 3 Char"/>
    <w:basedOn w:val="42"/>
    <w:link w:val="4"/>
    <w:qFormat/>
    <w:uiPriority w:val="0"/>
    <w:rPr>
      <w:rFonts w:ascii="宋体" w:hAnsi="宋体" w:eastAsia="宋体" w:cs="Times New Roman"/>
      <w:b/>
      <w:bCs/>
      <w:kern w:val="0"/>
      <w:sz w:val="24"/>
      <w:szCs w:val="24"/>
    </w:rPr>
  </w:style>
  <w:style w:type="character" w:customStyle="1" w:styleId="60">
    <w:name w:val="标题 4 Char"/>
    <w:basedOn w:val="42"/>
    <w:link w:val="5"/>
    <w:qFormat/>
    <w:uiPriority w:val="0"/>
    <w:rPr>
      <w:rFonts w:ascii="Arial" w:hAnsi="Arial" w:eastAsia="黑体" w:cs="Times New Roman"/>
      <w:b/>
      <w:sz w:val="28"/>
      <w:szCs w:val="24"/>
    </w:rPr>
  </w:style>
  <w:style w:type="character" w:customStyle="1" w:styleId="61">
    <w:name w:val="标题 5 Char"/>
    <w:basedOn w:val="42"/>
    <w:link w:val="6"/>
    <w:qFormat/>
    <w:uiPriority w:val="0"/>
    <w:rPr>
      <w:rFonts w:ascii="Times New Roman" w:hAnsi="Times New Roman" w:eastAsia="宋体" w:cs="Times New Roman"/>
      <w:bCs/>
      <w:sz w:val="15"/>
      <w:szCs w:val="28"/>
    </w:rPr>
  </w:style>
  <w:style w:type="character" w:customStyle="1" w:styleId="62">
    <w:name w:val="标题 6 Char"/>
    <w:basedOn w:val="42"/>
    <w:link w:val="7"/>
    <w:qFormat/>
    <w:uiPriority w:val="0"/>
    <w:rPr>
      <w:rFonts w:ascii="Arial" w:hAnsi="Arial" w:eastAsia="宋体" w:cs="Times New Roman"/>
      <w:bCs/>
      <w:sz w:val="24"/>
      <w:szCs w:val="15"/>
    </w:rPr>
  </w:style>
  <w:style w:type="character" w:customStyle="1" w:styleId="63">
    <w:name w:val="标题 7 Char"/>
    <w:basedOn w:val="42"/>
    <w:link w:val="8"/>
    <w:qFormat/>
    <w:uiPriority w:val="0"/>
    <w:rPr>
      <w:rFonts w:ascii="Times New Roman" w:hAnsi="Times New Roman" w:eastAsia="方正宋三_GBK" w:cs="Times New Roman"/>
      <w:b/>
      <w:bCs/>
      <w:sz w:val="18"/>
      <w:szCs w:val="20"/>
    </w:rPr>
  </w:style>
  <w:style w:type="character" w:customStyle="1" w:styleId="64">
    <w:name w:val="标题 8 Char"/>
    <w:basedOn w:val="42"/>
    <w:link w:val="9"/>
    <w:qFormat/>
    <w:uiPriority w:val="0"/>
    <w:rPr>
      <w:rFonts w:ascii="Arial" w:hAnsi="Arial" w:eastAsia="黑体" w:cs="Times New Roman"/>
      <w:sz w:val="24"/>
      <w:szCs w:val="24"/>
    </w:rPr>
  </w:style>
  <w:style w:type="paragraph" w:customStyle="1" w:styleId="65">
    <w:name w:val="Char Char Char Char"/>
    <w:basedOn w:val="1"/>
    <w:unhideWhenUsed/>
    <w:qFormat/>
    <w:uiPriority w:val="0"/>
    <w:pPr>
      <w:widowControl/>
      <w:spacing w:after="160" w:line="240" w:lineRule="exact"/>
      <w:jc w:val="left"/>
    </w:pPr>
    <w:rPr>
      <w:rFonts w:ascii="Verdana" w:hAnsi="Verdana"/>
      <w:kern w:val="0"/>
      <w:sz w:val="20"/>
      <w:szCs w:val="20"/>
      <w:lang w:eastAsia="en-US"/>
    </w:rPr>
  </w:style>
  <w:style w:type="character" w:customStyle="1" w:styleId="66">
    <w:name w:val="正文文本缩进 2 Char"/>
    <w:link w:val="22"/>
    <w:qFormat/>
    <w:uiPriority w:val="0"/>
    <w:rPr>
      <w:b/>
      <w:bCs/>
      <w:sz w:val="24"/>
    </w:rPr>
  </w:style>
  <w:style w:type="character" w:customStyle="1" w:styleId="67">
    <w:name w:val="标题 Char"/>
    <w:link w:val="36"/>
    <w:qFormat/>
    <w:uiPriority w:val="0"/>
    <w:rPr>
      <w:rFonts w:ascii="Cambria" w:hAnsi="Cambria"/>
      <w:b/>
      <w:bCs/>
      <w:sz w:val="32"/>
      <w:szCs w:val="32"/>
    </w:rPr>
  </w:style>
  <w:style w:type="character" w:customStyle="1" w:styleId="68">
    <w:name w:val="apple-style-span"/>
    <w:qFormat/>
    <w:uiPriority w:val="0"/>
  </w:style>
  <w:style w:type="character" w:customStyle="1" w:styleId="69">
    <w:name w:val="Char Char5"/>
    <w:qFormat/>
    <w:uiPriority w:val="0"/>
    <w:rPr>
      <w:rFonts w:ascii="宋体" w:hAnsi="宋体" w:eastAsia="宋体" w:cs="宋体"/>
      <w:sz w:val="24"/>
      <w:szCs w:val="24"/>
    </w:rPr>
  </w:style>
  <w:style w:type="character" w:customStyle="1" w:styleId="70">
    <w:name w:val="Char Char28"/>
    <w:qFormat/>
    <w:uiPriority w:val="0"/>
    <w:rPr>
      <w:rFonts w:ascii="Times New Roman" w:hAnsi="Times New Roman" w:eastAsia="宋体" w:cs="Times New Roman"/>
      <w:szCs w:val="24"/>
      <w:lang w:bidi="he-IL"/>
    </w:rPr>
  </w:style>
  <w:style w:type="character" w:customStyle="1" w:styleId="71">
    <w:name w:val="正文首行缩进 Char1"/>
    <w:semiHidden/>
    <w:qFormat/>
    <w:uiPriority w:val="0"/>
  </w:style>
  <w:style w:type="character" w:customStyle="1" w:styleId="72">
    <w:name w:val="Char Char24"/>
    <w:qFormat/>
    <w:uiPriority w:val="0"/>
    <w:rPr>
      <w:rFonts w:ascii="Times New Roman" w:hAnsi="Times New Roman" w:eastAsia="宋体" w:cs="Times New Roman"/>
      <w:kern w:val="2"/>
      <w:sz w:val="18"/>
      <w:lang w:val="en-US" w:eastAsia="zh-CN" w:bidi="he-IL"/>
    </w:rPr>
  </w:style>
  <w:style w:type="character" w:customStyle="1" w:styleId="73">
    <w:name w:val="正文文本缩进 3 Char"/>
    <w:link w:val="30"/>
    <w:qFormat/>
    <w:uiPriority w:val="0"/>
    <w:rPr>
      <w:rFonts w:ascii="仿宋_GB2312" w:hAnsi="宋体" w:eastAsia="仿宋_GB2312"/>
      <w:sz w:val="30"/>
      <w:szCs w:val="24"/>
    </w:rPr>
  </w:style>
  <w:style w:type="character" w:customStyle="1" w:styleId="74">
    <w:name w:val="Char Char2"/>
    <w:qFormat/>
    <w:uiPriority w:val="0"/>
    <w:rPr>
      <w:szCs w:val="24"/>
    </w:rPr>
  </w:style>
  <w:style w:type="character" w:customStyle="1" w:styleId="75">
    <w:name w:val="No Spacing Char1"/>
    <w:link w:val="76"/>
    <w:qFormat/>
    <w:locked/>
    <w:uiPriority w:val="99"/>
    <w:rPr>
      <w:rFonts w:ascii="Calibri" w:hAnsi="Calibri"/>
      <w:sz w:val="22"/>
    </w:rPr>
  </w:style>
  <w:style w:type="paragraph" w:customStyle="1" w:styleId="76">
    <w:name w:val="No Spacing1"/>
    <w:link w:val="75"/>
    <w:qFormat/>
    <w:uiPriority w:val="99"/>
    <w:rPr>
      <w:rFonts w:ascii="Calibri" w:hAnsi="Calibri" w:eastAsiaTheme="minorEastAsia" w:cstheme="minorBidi"/>
      <w:kern w:val="2"/>
      <w:sz w:val="22"/>
      <w:szCs w:val="22"/>
      <w:lang w:val="en-US" w:eastAsia="zh-CN" w:bidi="ar-SA"/>
    </w:rPr>
  </w:style>
  <w:style w:type="character" w:customStyle="1" w:styleId="77">
    <w:name w:val="list_r_list_h4_info31"/>
    <w:qFormat/>
    <w:uiPriority w:val="0"/>
  </w:style>
  <w:style w:type="character" w:customStyle="1" w:styleId="78">
    <w:name w:val="HTML Preformatted Char"/>
    <w:qFormat/>
    <w:locked/>
    <w:uiPriority w:val="0"/>
    <w:rPr>
      <w:rFonts w:ascii="宋体" w:eastAsia="宋体"/>
      <w:sz w:val="24"/>
    </w:rPr>
  </w:style>
  <w:style w:type="character" w:customStyle="1" w:styleId="79">
    <w:name w:val="正文文本 Char Char"/>
    <w:qFormat/>
    <w:uiPriority w:val="0"/>
    <w:rPr>
      <w:rFonts w:ascii="Times New Roman" w:hAnsi="Times New Roman" w:eastAsia="宋体" w:cs="Times New Roman"/>
      <w:kern w:val="2"/>
      <w:sz w:val="21"/>
      <w:szCs w:val="24"/>
    </w:rPr>
  </w:style>
  <w:style w:type="character" w:customStyle="1" w:styleId="80">
    <w:name w:val="HTML 预设格式 Char1"/>
    <w:semiHidden/>
    <w:qFormat/>
    <w:uiPriority w:val="0"/>
    <w:rPr>
      <w:rFonts w:ascii="Courier New" w:hAnsi="Courier New" w:cs="Courier New"/>
      <w:sz w:val="20"/>
      <w:szCs w:val="20"/>
    </w:rPr>
  </w:style>
  <w:style w:type="character" w:customStyle="1" w:styleId="81">
    <w:name w:val="正文文本缩进 2 Char2"/>
    <w:semiHidden/>
    <w:qFormat/>
    <w:uiPriority w:val="99"/>
    <w:rPr>
      <w:rFonts w:ascii="Times New Roman" w:hAnsi="Times New Roman" w:eastAsia="宋体" w:cs="Times New Roman"/>
      <w:szCs w:val="24"/>
    </w:rPr>
  </w:style>
  <w:style w:type="character" w:customStyle="1" w:styleId="82">
    <w:name w:val="标题 1 Char Char"/>
    <w:qFormat/>
    <w:uiPriority w:val="0"/>
    <w:rPr>
      <w:rFonts w:ascii="Times New Roman" w:hAnsi="Times New Roman" w:eastAsia="宋体"/>
      <w:b/>
      <w:bCs/>
      <w:kern w:val="44"/>
      <w:sz w:val="44"/>
      <w:szCs w:val="44"/>
    </w:rPr>
  </w:style>
  <w:style w:type="character" w:customStyle="1" w:styleId="83">
    <w:name w:val="论文三级标题2 Char"/>
    <w:link w:val="84"/>
    <w:qFormat/>
    <w:uiPriority w:val="0"/>
    <w:rPr>
      <w:rFonts w:ascii="黑体" w:hAnsi="黑体"/>
    </w:rPr>
  </w:style>
  <w:style w:type="paragraph" w:customStyle="1" w:styleId="84">
    <w:name w:val="论文三级标题2"/>
    <w:basedOn w:val="1"/>
    <w:link w:val="83"/>
    <w:qFormat/>
    <w:uiPriority w:val="0"/>
    <w:pPr>
      <w:ind w:left="420" w:leftChars="200"/>
    </w:pPr>
    <w:rPr>
      <w:rFonts w:ascii="黑体" w:hAnsi="黑体" w:eastAsiaTheme="minorEastAsia" w:cstheme="minorBidi"/>
      <w:szCs w:val="22"/>
    </w:rPr>
  </w:style>
  <w:style w:type="character" w:customStyle="1" w:styleId="85">
    <w:name w:val="lemmatitleh1"/>
    <w:qFormat/>
    <w:uiPriority w:val="0"/>
  </w:style>
  <w:style w:type="character" w:customStyle="1" w:styleId="86">
    <w:name w:val="论文正文 Char"/>
    <w:link w:val="87"/>
    <w:qFormat/>
    <w:uiPriority w:val="0"/>
    <w:rPr>
      <w:rFonts w:ascii="黑体" w:hAnsi="宋体"/>
      <w:sz w:val="24"/>
      <w:szCs w:val="24"/>
    </w:rPr>
  </w:style>
  <w:style w:type="paragraph" w:customStyle="1" w:styleId="87">
    <w:name w:val="论文正文"/>
    <w:basedOn w:val="1"/>
    <w:link w:val="86"/>
    <w:qFormat/>
    <w:uiPriority w:val="0"/>
    <w:pPr>
      <w:spacing w:before="100" w:beforeAutospacing="1" w:after="100" w:afterAutospacing="1" w:line="440" w:lineRule="exact"/>
      <w:ind w:firstLine="640" w:firstLineChars="200"/>
      <w:jc w:val="left"/>
    </w:pPr>
    <w:rPr>
      <w:rFonts w:ascii="黑体" w:hAnsi="宋体" w:eastAsiaTheme="minorEastAsia" w:cstheme="minorBidi"/>
      <w:sz w:val="24"/>
    </w:rPr>
  </w:style>
  <w:style w:type="character" w:customStyle="1" w:styleId="88">
    <w:name w:val="页眉 Char Char"/>
    <w:qFormat/>
    <w:uiPriority w:val="0"/>
    <w:rPr>
      <w:rFonts w:eastAsia="宋体"/>
      <w:kern w:val="2"/>
      <w:sz w:val="18"/>
      <w:szCs w:val="18"/>
      <w:lang w:val="en-US" w:eastAsia="zh-CN" w:bidi="ar-SA"/>
    </w:rPr>
  </w:style>
  <w:style w:type="character" w:customStyle="1" w:styleId="89">
    <w:name w:val="list_r_list_h4_info21"/>
    <w:qFormat/>
    <w:uiPriority w:val="0"/>
  </w:style>
  <w:style w:type="character" w:customStyle="1" w:styleId="90">
    <w:name w:val="Comment Subject Char2"/>
    <w:qFormat/>
    <w:locked/>
    <w:uiPriority w:val="99"/>
    <w:rPr>
      <w:rFonts w:ascii="Times New Roman" w:hAnsi="Times New Roman"/>
      <w:b/>
      <w:sz w:val="24"/>
    </w:rPr>
  </w:style>
  <w:style w:type="character" w:customStyle="1" w:styleId="91">
    <w:name w:val="Char Char31"/>
    <w:qFormat/>
    <w:uiPriority w:val="99"/>
    <w:rPr>
      <w:rFonts w:ascii="Times New Roman" w:hAnsi="Times New Roman" w:eastAsia="宋体" w:cs="Times New Roman"/>
      <w:kern w:val="2"/>
      <w:sz w:val="18"/>
      <w:szCs w:val="18"/>
    </w:rPr>
  </w:style>
  <w:style w:type="character" w:customStyle="1" w:styleId="92">
    <w:name w:val="Char Char14"/>
    <w:qFormat/>
    <w:uiPriority w:val="0"/>
    <w:rPr>
      <w:rFonts w:ascii="Times New Roman" w:hAnsi="Times New Roman" w:eastAsia="宋体" w:cs="Times New Roman"/>
      <w:szCs w:val="24"/>
    </w:rPr>
  </w:style>
  <w:style w:type="character" w:customStyle="1" w:styleId="93">
    <w:name w:val="Body Text Indent Char"/>
    <w:qFormat/>
    <w:locked/>
    <w:uiPriority w:val="0"/>
    <w:rPr>
      <w:sz w:val="24"/>
    </w:rPr>
  </w:style>
  <w:style w:type="character" w:customStyle="1" w:styleId="94">
    <w:name w:val="批注主题 Char3"/>
    <w:semiHidden/>
    <w:qFormat/>
    <w:uiPriority w:val="99"/>
    <w:rPr>
      <w:rFonts w:ascii="Times New Roman" w:hAnsi="Times New Roman" w:eastAsia="宋体" w:cs="Times New Roman"/>
      <w:b/>
      <w:bCs/>
      <w:szCs w:val="24"/>
    </w:rPr>
  </w:style>
  <w:style w:type="character" w:customStyle="1" w:styleId="95">
    <w:name w:val="Char Char21"/>
    <w:qFormat/>
    <w:uiPriority w:val="0"/>
    <w:rPr>
      <w:rFonts w:ascii="Cambria" w:hAnsi="Cambria" w:eastAsia="宋体" w:cs="Times New Roman"/>
      <w:b/>
      <w:bCs/>
      <w:sz w:val="32"/>
      <w:szCs w:val="32"/>
      <w:lang w:bidi="he-IL"/>
    </w:rPr>
  </w:style>
  <w:style w:type="character" w:customStyle="1" w:styleId="96">
    <w:name w:val="正文 标准 Char"/>
    <w:link w:val="97"/>
    <w:qFormat/>
    <w:uiPriority w:val="0"/>
    <w:rPr>
      <w:rFonts w:ascii="黑体" w:hAnsi="黑体" w:cs="黑体"/>
      <w:bCs/>
      <w:sz w:val="24"/>
      <w:szCs w:val="36"/>
    </w:rPr>
  </w:style>
  <w:style w:type="paragraph" w:customStyle="1" w:styleId="97">
    <w:name w:val="正文 标准"/>
    <w:basedOn w:val="1"/>
    <w:link w:val="96"/>
    <w:qFormat/>
    <w:uiPriority w:val="0"/>
    <w:pPr>
      <w:ind w:left="420"/>
      <w:jc w:val="left"/>
    </w:pPr>
    <w:rPr>
      <w:rFonts w:ascii="黑体" w:hAnsi="黑体" w:cs="黑体" w:eastAsiaTheme="minorEastAsia"/>
      <w:bCs/>
      <w:sz w:val="24"/>
      <w:szCs w:val="36"/>
    </w:rPr>
  </w:style>
  <w:style w:type="character" w:customStyle="1" w:styleId="98">
    <w:name w:val="批注文字 Char Char"/>
    <w:qFormat/>
    <w:uiPriority w:val="0"/>
    <w:rPr>
      <w:rFonts w:ascii="Times New Roman" w:hAnsi="Times New Roman" w:eastAsia="宋体" w:cs="Times New Roman"/>
      <w:kern w:val="2"/>
      <w:sz w:val="21"/>
      <w:szCs w:val="24"/>
    </w:rPr>
  </w:style>
  <w:style w:type="character" w:customStyle="1" w:styleId="99">
    <w:name w:val="Char Char3"/>
    <w:qFormat/>
    <w:uiPriority w:val="99"/>
    <w:rPr>
      <w:rFonts w:ascii="Times New Roman" w:hAnsi="Times New Roman" w:eastAsia="宋体" w:cs="Times New Roman"/>
      <w:kern w:val="2"/>
      <w:sz w:val="18"/>
      <w:szCs w:val="18"/>
    </w:rPr>
  </w:style>
  <w:style w:type="character" w:customStyle="1" w:styleId="100">
    <w:name w:val="文档结构图 Char1"/>
    <w:semiHidden/>
    <w:qFormat/>
    <w:uiPriority w:val="99"/>
    <w:rPr>
      <w:rFonts w:ascii="宋体" w:hAnsi="Times New Roman" w:eastAsia="宋体" w:cs="Times New Roman"/>
      <w:sz w:val="18"/>
      <w:szCs w:val="18"/>
    </w:rPr>
  </w:style>
  <w:style w:type="character" w:customStyle="1" w:styleId="101">
    <w:name w:val="Char Char15"/>
    <w:qFormat/>
    <w:uiPriority w:val="0"/>
    <w:rPr>
      <w:rFonts w:ascii="Times New Roman" w:hAnsi="Times New Roman" w:eastAsia="宋体" w:cs="Times New Roman"/>
      <w:sz w:val="18"/>
      <w:szCs w:val="24"/>
    </w:rPr>
  </w:style>
  <w:style w:type="character" w:customStyle="1" w:styleId="102">
    <w:name w:val="Body Text Indent Char1"/>
    <w:semiHidden/>
    <w:qFormat/>
    <w:locked/>
    <w:uiPriority w:val="0"/>
    <w:rPr>
      <w:rFonts w:cs="Calibri"/>
      <w:sz w:val="21"/>
      <w:szCs w:val="21"/>
    </w:rPr>
  </w:style>
  <w:style w:type="character" w:customStyle="1" w:styleId="103">
    <w:name w:val="Char Char29"/>
    <w:qFormat/>
    <w:uiPriority w:val="0"/>
    <w:rPr>
      <w:rFonts w:ascii="Times New Roman" w:hAnsi="Times New Roman" w:eastAsia="宋体" w:cs="Times New Roman"/>
      <w:kern w:val="2"/>
      <w:sz w:val="21"/>
      <w:szCs w:val="22"/>
      <w:lang w:bidi="he-IL"/>
    </w:rPr>
  </w:style>
  <w:style w:type="character" w:customStyle="1" w:styleId="104">
    <w:name w:val="down"/>
    <w:qFormat/>
    <w:uiPriority w:val="0"/>
  </w:style>
  <w:style w:type="character" w:customStyle="1" w:styleId="105">
    <w:name w:val="Comment Text Char2"/>
    <w:qFormat/>
    <w:locked/>
    <w:uiPriority w:val="99"/>
    <w:rPr>
      <w:rFonts w:ascii="Times New Roman" w:hAnsi="Times New Roman"/>
      <w:sz w:val="24"/>
    </w:rPr>
  </w:style>
  <w:style w:type="character" w:customStyle="1" w:styleId="106">
    <w:name w:val="尾注文本 Char1"/>
    <w:qFormat/>
    <w:uiPriority w:val="0"/>
    <w:rPr>
      <w:kern w:val="2"/>
      <w:sz w:val="21"/>
      <w:szCs w:val="24"/>
    </w:rPr>
  </w:style>
  <w:style w:type="character" w:customStyle="1" w:styleId="107">
    <w:name w:val="Char Char9"/>
    <w:qFormat/>
    <w:uiPriority w:val="0"/>
    <w:rPr>
      <w:szCs w:val="24"/>
    </w:rPr>
  </w:style>
  <w:style w:type="character" w:customStyle="1" w:styleId="108">
    <w:name w:val="Body Text Indent 2 Char1"/>
    <w:semiHidden/>
    <w:qFormat/>
    <w:locked/>
    <w:uiPriority w:val="0"/>
    <w:rPr>
      <w:rFonts w:cs="Calibri"/>
      <w:sz w:val="21"/>
      <w:szCs w:val="21"/>
    </w:rPr>
  </w:style>
  <w:style w:type="character" w:customStyle="1" w:styleId="109">
    <w:name w:val="Char Char7"/>
    <w:qFormat/>
    <w:uiPriority w:val="0"/>
    <w:rPr>
      <w:rFonts w:ascii="Times New Roman" w:hAnsi="Times New Roman" w:eastAsia="宋体" w:cs="Times New Roman"/>
      <w:b/>
      <w:bCs/>
      <w:szCs w:val="24"/>
    </w:rPr>
  </w:style>
  <w:style w:type="character" w:customStyle="1" w:styleId="110">
    <w:name w:val="Balloon Text Char2"/>
    <w:qFormat/>
    <w:locked/>
    <w:uiPriority w:val="99"/>
    <w:rPr>
      <w:sz w:val="18"/>
    </w:rPr>
  </w:style>
  <w:style w:type="character" w:customStyle="1" w:styleId="111">
    <w:name w:val="Char Char25"/>
    <w:qFormat/>
    <w:uiPriority w:val="0"/>
    <w:rPr>
      <w:rFonts w:ascii="Times New Roman" w:hAnsi="Times New Roman" w:eastAsia="宋体" w:cs="Times New Roman"/>
      <w:szCs w:val="24"/>
      <w:lang w:bidi="he-IL"/>
    </w:rPr>
  </w:style>
  <w:style w:type="character" w:customStyle="1" w:styleId="112">
    <w:name w:val="Char Char141"/>
    <w:qFormat/>
    <w:uiPriority w:val="0"/>
    <w:rPr>
      <w:rFonts w:ascii="Times New Roman" w:hAnsi="Times New Roman" w:eastAsia="宋体" w:cs="Times New Roman"/>
      <w:szCs w:val="24"/>
    </w:rPr>
  </w:style>
  <w:style w:type="character" w:customStyle="1" w:styleId="113">
    <w:name w:val="Char Char18"/>
    <w:qFormat/>
    <w:uiPriority w:val="0"/>
    <w:rPr>
      <w:rFonts w:ascii="Arial" w:hAnsi="Arial" w:eastAsia="宋体" w:cs="Arial"/>
      <w:b/>
      <w:bCs/>
      <w:kern w:val="0"/>
      <w:sz w:val="28"/>
      <w:szCs w:val="28"/>
    </w:rPr>
  </w:style>
  <w:style w:type="character" w:customStyle="1" w:styleId="114">
    <w:name w:val="Char Char10"/>
    <w:qFormat/>
    <w:uiPriority w:val="0"/>
    <w:rPr>
      <w:rFonts w:ascii="Cambria" w:hAnsi="Cambria" w:eastAsia="宋体"/>
      <w:b/>
      <w:bCs/>
      <w:sz w:val="32"/>
      <w:szCs w:val="32"/>
    </w:rPr>
  </w:style>
  <w:style w:type="character" w:customStyle="1" w:styleId="115">
    <w:name w:val="HTML 预设格式 Char2"/>
    <w:semiHidden/>
    <w:qFormat/>
    <w:uiPriority w:val="99"/>
    <w:rPr>
      <w:rFonts w:ascii="Courier New" w:hAnsi="Courier New" w:eastAsia="宋体" w:cs="Courier New"/>
      <w:sz w:val="20"/>
      <w:szCs w:val="20"/>
    </w:rPr>
  </w:style>
  <w:style w:type="character" w:customStyle="1" w:styleId="116">
    <w:name w:val="正文首行缩进 Char"/>
    <w:link w:val="38"/>
    <w:qFormat/>
    <w:uiPriority w:val="0"/>
    <w:rPr>
      <w:szCs w:val="24"/>
    </w:rPr>
  </w:style>
  <w:style w:type="character" w:customStyle="1" w:styleId="117">
    <w:name w:val="HTML Preformatted Char1"/>
    <w:semiHidden/>
    <w:qFormat/>
    <w:locked/>
    <w:uiPriority w:val="0"/>
    <w:rPr>
      <w:rFonts w:ascii="Courier New" w:hAnsi="Courier New" w:cs="Courier New"/>
      <w:sz w:val="20"/>
      <w:szCs w:val="20"/>
    </w:rPr>
  </w:style>
  <w:style w:type="character" w:customStyle="1" w:styleId="118">
    <w:name w:val="No Spacing Char"/>
    <w:link w:val="119"/>
    <w:qFormat/>
    <w:locked/>
    <w:uiPriority w:val="0"/>
    <w:rPr>
      <w:rFonts w:ascii="Calibri" w:hAnsi="Calibri"/>
      <w:sz w:val="22"/>
    </w:rPr>
  </w:style>
  <w:style w:type="paragraph" w:customStyle="1" w:styleId="119">
    <w:name w:val="无间隔1"/>
    <w:link w:val="118"/>
    <w:qFormat/>
    <w:uiPriority w:val="0"/>
    <w:rPr>
      <w:rFonts w:ascii="Calibri" w:hAnsi="Calibri" w:eastAsiaTheme="minorEastAsia" w:cstheme="minorBidi"/>
      <w:kern w:val="2"/>
      <w:sz w:val="22"/>
      <w:szCs w:val="22"/>
      <w:lang w:val="en-US" w:eastAsia="zh-CN" w:bidi="ar-SA"/>
    </w:rPr>
  </w:style>
  <w:style w:type="character" w:customStyle="1" w:styleId="120">
    <w:name w:val="正文文本缩进 Char2"/>
    <w:semiHidden/>
    <w:qFormat/>
    <w:uiPriority w:val="99"/>
    <w:rPr>
      <w:rFonts w:ascii="Times New Roman" w:hAnsi="Times New Roman" w:eastAsia="宋体" w:cs="Times New Roman"/>
      <w:szCs w:val="24"/>
    </w:rPr>
  </w:style>
  <w:style w:type="character" w:customStyle="1" w:styleId="121">
    <w:name w:val="Char Char331"/>
    <w:qFormat/>
    <w:uiPriority w:val="99"/>
    <w:rPr>
      <w:rFonts w:ascii="Times New Roman" w:hAnsi="Times New Roman" w:eastAsia="宋体" w:cs="Times New Roman"/>
      <w:kern w:val="2"/>
      <w:sz w:val="18"/>
      <w:szCs w:val="18"/>
    </w:rPr>
  </w:style>
  <w:style w:type="character" w:customStyle="1" w:styleId="122">
    <w:name w:val="批注主题 Char Char"/>
    <w:qFormat/>
    <w:uiPriority w:val="0"/>
    <w:rPr>
      <w:rFonts w:ascii="Times New Roman" w:hAnsi="Times New Roman" w:eastAsia="宋体" w:cs="Times New Roman"/>
      <w:b/>
      <w:bCs/>
      <w:kern w:val="2"/>
      <w:sz w:val="21"/>
      <w:szCs w:val="24"/>
    </w:rPr>
  </w:style>
  <w:style w:type="character" w:customStyle="1" w:styleId="123">
    <w:name w:val="Body Text Char2"/>
    <w:qFormat/>
    <w:locked/>
    <w:uiPriority w:val="99"/>
    <w:rPr>
      <w:rFonts w:ascii="Times New Roman" w:hAnsi="Times New Roman"/>
      <w:sz w:val="24"/>
    </w:rPr>
  </w:style>
  <w:style w:type="character" w:customStyle="1" w:styleId="124">
    <w:name w:val="fontborder"/>
    <w:qFormat/>
    <w:uiPriority w:val="0"/>
    <w:rPr>
      <w:bdr w:val="single" w:color="000000" w:sz="6" w:space="0"/>
    </w:rPr>
  </w:style>
  <w:style w:type="character" w:customStyle="1" w:styleId="125">
    <w:name w:val="批注框文本 Char2"/>
    <w:semiHidden/>
    <w:qFormat/>
    <w:uiPriority w:val="99"/>
    <w:rPr>
      <w:rFonts w:ascii="Times New Roman" w:hAnsi="Times New Roman" w:eastAsia="宋体" w:cs="Times New Roman"/>
      <w:sz w:val="18"/>
      <w:szCs w:val="18"/>
    </w:rPr>
  </w:style>
  <w:style w:type="character" w:customStyle="1" w:styleId="126">
    <w:name w:val="日期 Char1"/>
    <w:semiHidden/>
    <w:qFormat/>
    <w:uiPriority w:val="99"/>
    <w:rPr>
      <w:rFonts w:ascii="Times New Roman" w:hAnsi="Times New Roman"/>
      <w:kern w:val="2"/>
      <w:sz w:val="21"/>
      <w:szCs w:val="24"/>
    </w:rPr>
  </w:style>
  <w:style w:type="character" w:customStyle="1" w:styleId="127">
    <w:name w:val="font61"/>
    <w:qFormat/>
    <w:uiPriority w:val="0"/>
    <w:rPr>
      <w:rFonts w:hint="eastAsia" w:ascii="宋体" w:hAnsi="宋体" w:eastAsia="宋体" w:cs="宋体"/>
      <w:color w:val="000000"/>
      <w:sz w:val="20"/>
      <w:szCs w:val="20"/>
      <w:u w:val="none"/>
    </w:rPr>
  </w:style>
  <w:style w:type="character" w:customStyle="1" w:styleId="128">
    <w:name w:val="Balloon Text Char"/>
    <w:qFormat/>
    <w:locked/>
    <w:uiPriority w:val="0"/>
    <w:rPr>
      <w:sz w:val="18"/>
    </w:rPr>
  </w:style>
  <w:style w:type="character" w:customStyle="1" w:styleId="129">
    <w:name w:val="Balloon Text Char1"/>
    <w:semiHidden/>
    <w:qFormat/>
    <w:locked/>
    <w:uiPriority w:val="0"/>
    <w:rPr>
      <w:rFonts w:cs="Calibri"/>
      <w:sz w:val="2"/>
    </w:rPr>
  </w:style>
  <w:style w:type="character" w:customStyle="1" w:styleId="130">
    <w:name w:val="Body Text First Indent Char1"/>
    <w:semiHidden/>
    <w:qFormat/>
    <w:locked/>
    <w:uiPriority w:val="0"/>
    <w:rPr>
      <w:rFonts w:ascii="Times New Roman" w:hAnsi="Times New Roman" w:eastAsia="宋体" w:cs="Calibri"/>
      <w:kern w:val="2"/>
      <w:sz w:val="21"/>
      <w:szCs w:val="21"/>
    </w:rPr>
  </w:style>
  <w:style w:type="character" w:customStyle="1" w:styleId="131">
    <w:name w:val="正文文本缩进 Char1"/>
    <w:semiHidden/>
    <w:qFormat/>
    <w:uiPriority w:val="0"/>
    <w:rPr>
      <w:rFonts w:ascii="Times New Roman" w:hAnsi="Times New Roman"/>
      <w:kern w:val="2"/>
      <w:sz w:val="21"/>
      <w:szCs w:val="24"/>
    </w:rPr>
  </w:style>
  <w:style w:type="character" w:customStyle="1" w:styleId="132">
    <w:name w:val="Heading 1 Char"/>
    <w:qFormat/>
    <w:uiPriority w:val="0"/>
    <w:rPr>
      <w:rFonts w:eastAsia="宋体"/>
      <w:b/>
      <w:bCs/>
      <w:kern w:val="44"/>
      <w:sz w:val="32"/>
      <w:szCs w:val="44"/>
      <w:lang w:val="en-US" w:eastAsia="zh-CN" w:bidi="ar-SA"/>
    </w:rPr>
  </w:style>
  <w:style w:type="character" w:customStyle="1" w:styleId="133">
    <w:name w:val="apple-converted-space"/>
    <w:qFormat/>
    <w:uiPriority w:val="0"/>
  </w:style>
  <w:style w:type="character" w:customStyle="1" w:styleId="134">
    <w:name w:val="Char Char26"/>
    <w:qFormat/>
    <w:uiPriority w:val="0"/>
    <w:rPr>
      <w:rFonts w:ascii="宋体" w:hAnsi="宋体" w:eastAsia="宋体" w:cs="Times New Roman"/>
      <w:sz w:val="24"/>
      <w:szCs w:val="24"/>
      <w:lang w:bidi="he-IL"/>
    </w:rPr>
  </w:style>
  <w:style w:type="character" w:customStyle="1" w:styleId="135">
    <w:name w:val="正文文本缩进 Char3"/>
    <w:semiHidden/>
    <w:qFormat/>
    <w:uiPriority w:val="99"/>
    <w:rPr>
      <w:rFonts w:ascii="Times New Roman" w:hAnsi="Times New Roman" w:eastAsia="宋体" w:cs="Times New Roman"/>
      <w:szCs w:val="24"/>
    </w:rPr>
  </w:style>
  <w:style w:type="character" w:customStyle="1" w:styleId="136">
    <w:name w:val="Char Char13"/>
    <w:qFormat/>
    <w:uiPriority w:val="99"/>
    <w:rPr>
      <w:rFonts w:ascii="Times New Roman" w:hAnsi="Times New Roman" w:eastAsia="宋体"/>
      <w:kern w:val="2"/>
      <w:sz w:val="18"/>
    </w:rPr>
  </w:style>
  <w:style w:type="character" w:customStyle="1" w:styleId="137">
    <w:name w:val="页脚 Char"/>
    <w:link w:val="25"/>
    <w:qFormat/>
    <w:uiPriority w:val="0"/>
    <w:rPr>
      <w:sz w:val="18"/>
      <w:szCs w:val="24"/>
    </w:rPr>
  </w:style>
  <w:style w:type="character" w:customStyle="1" w:styleId="138">
    <w:name w:val="毕业论文正文 Char"/>
    <w:link w:val="139"/>
    <w:qFormat/>
    <w:uiPriority w:val="0"/>
    <w:rPr>
      <w:rFonts w:cs="宋体"/>
      <w:color w:val="000000"/>
      <w:sz w:val="24"/>
      <w:szCs w:val="24"/>
    </w:rPr>
  </w:style>
  <w:style w:type="paragraph" w:customStyle="1" w:styleId="139">
    <w:name w:val="毕业论文正文"/>
    <w:basedOn w:val="1"/>
    <w:link w:val="138"/>
    <w:qFormat/>
    <w:uiPriority w:val="0"/>
    <w:pPr>
      <w:spacing w:line="440" w:lineRule="exact"/>
      <w:ind w:firstLine="640" w:firstLineChars="200"/>
    </w:pPr>
    <w:rPr>
      <w:rFonts w:cs="宋体" w:asciiTheme="minorHAnsi" w:hAnsiTheme="minorHAnsi" w:eastAsiaTheme="minorEastAsia"/>
      <w:color w:val="000000"/>
      <w:sz w:val="24"/>
    </w:rPr>
  </w:style>
  <w:style w:type="character" w:customStyle="1" w:styleId="140">
    <w:name w:val="Char Char1"/>
    <w:qFormat/>
    <w:uiPriority w:val="99"/>
    <w:rPr>
      <w:rFonts w:ascii="Times New Roman" w:hAnsi="Times New Roman" w:eastAsia="宋体" w:cs="Times New Roman"/>
      <w:kern w:val="2"/>
      <w:sz w:val="18"/>
      <w:szCs w:val="18"/>
    </w:rPr>
  </w:style>
  <w:style w:type="character" w:customStyle="1" w:styleId="141">
    <w:name w:val="Char Char181"/>
    <w:qFormat/>
    <w:uiPriority w:val="0"/>
    <w:rPr>
      <w:rFonts w:ascii="Arial" w:hAnsi="Arial" w:eastAsia="宋体" w:cs="Arial"/>
      <w:b/>
      <w:bCs/>
      <w:kern w:val="0"/>
      <w:sz w:val="28"/>
      <w:szCs w:val="28"/>
    </w:rPr>
  </w:style>
  <w:style w:type="character" w:customStyle="1" w:styleId="142">
    <w:name w:val="正文文本缩进 Char"/>
    <w:link w:val="16"/>
    <w:qFormat/>
    <w:uiPriority w:val="0"/>
    <w:rPr>
      <w:szCs w:val="24"/>
    </w:rPr>
  </w:style>
  <w:style w:type="character" w:customStyle="1" w:styleId="143">
    <w:name w:val="fontstrikethrough"/>
    <w:qFormat/>
    <w:uiPriority w:val="0"/>
    <w:rPr>
      <w:strike/>
    </w:rPr>
  </w:style>
  <w:style w:type="character" w:customStyle="1" w:styleId="144">
    <w:name w:val="Char Char71"/>
    <w:qFormat/>
    <w:uiPriority w:val="0"/>
    <w:rPr>
      <w:b/>
      <w:bCs/>
      <w:szCs w:val="24"/>
    </w:rPr>
  </w:style>
  <w:style w:type="character" w:customStyle="1" w:styleId="145">
    <w:name w:val="15"/>
    <w:qFormat/>
    <w:uiPriority w:val="0"/>
    <w:rPr>
      <w:rFonts w:hint="eastAsia" w:ascii="宋体" w:hAnsi="宋体" w:eastAsia="宋体"/>
      <w:color w:val="000000"/>
      <w:sz w:val="20"/>
      <w:szCs w:val="20"/>
    </w:rPr>
  </w:style>
  <w:style w:type="character" w:customStyle="1" w:styleId="146">
    <w:name w:val="Comment Subject Char1"/>
    <w:semiHidden/>
    <w:qFormat/>
    <w:locked/>
    <w:uiPriority w:val="0"/>
    <w:rPr>
      <w:rFonts w:ascii="Times New Roman" w:hAnsi="Times New Roman" w:eastAsia="宋体" w:cs="Calibri"/>
      <w:b/>
      <w:bCs/>
      <w:kern w:val="2"/>
      <w:sz w:val="21"/>
      <w:szCs w:val="21"/>
    </w:rPr>
  </w:style>
  <w:style w:type="character" w:customStyle="1" w:styleId="147">
    <w:name w:val="正文文本 Char1"/>
    <w:semiHidden/>
    <w:qFormat/>
    <w:uiPriority w:val="0"/>
    <w:rPr>
      <w:rFonts w:ascii="Times New Roman" w:hAnsi="Times New Roman"/>
      <w:kern w:val="2"/>
      <w:sz w:val="21"/>
      <w:szCs w:val="24"/>
    </w:rPr>
  </w:style>
  <w:style w:type="character" w:customStyle="1" w:styleId="148">
    <w:name w:val="Char Char"/>
    <w:qFormat/>
    <w:uiPriority w:val="0"/>
  </w:style>
  <w:style w:type="character" w:customStyle="1" w:styleId="149">
    <w:name w:val="样式1 Char"/>
    <w:link w:val="150"/>
    <w:qFormat/>
    <w:uiPriority w:val="0"/>
  </w:style>
  <w:style w:type="paragraph" w:customStyle="1" w:styleId="150">
    <w:name w:val="样式1"/>
    <w:link w:val="149"/>
    <w:qFormat/>
    <w:uiPriority w:val="0"/>
    <w:rPr>
      <w:rFonts w:asciiTheme="minorHAnsi" w:hAnsiTheme="minorHAnsi" w:eastAsiaTheme="minorEastAsia" w:cstheme="minorBidi"/>
      <w:kern w:val="2"/>
      <w:sz w:val="21"/>
      <w:szCs w:val="22"/>
      <w:lang w:val="en-US" w:eastAsia="zh-CN" w:bidi="ar-SA"/>
    </w:rPr>
  </w:style>
  <w:style w:type="character" w:customStyle="1" w:styleId="151">
    <w:name w:val="纯文本 Char2"/>
    <w:semiHidden/>
    <w:qFormat/>
    <w:uiPriority w:val="99"/>
    <w:rPr>
      <w:rFonts w:ascii="宋体" w:hAnsi="Courier New" w:eastAsia="宋体" w:cs="Courier New"/>
      <w:szCs w:val="21"/>
    </w:rPr>
  </w:style>
  <w:style w:type="character" w:customStyle="1" w:styleId="152">
    <w:name w:val="HTML 预设格式 Char"/>
    <w:link w:val="34"/>
    <w:qFormat/>
    <w:uiPriority w:val="0"/>
    <w:rPr>
      <w:rFonts w:ascii="宋体" w:hAnsi="宋体" w:cs="宋体"/>
      <w:sz w:val="24"/>
      <w:szCs w:val="24"/>
    </w:rPr>
  </w:style>
  <w:style w:type="character" w:customStyle="1" w:styleId="153">
    <w:name w:val="不明显强调1"/>
    <w:qFormat/>
    <w:uiPriority w:val="19"/>
    <w:rPr>
      <w:rFonts w:cs="Times New Roman"/>
      <w:i/>
      <w:color w:val="808080"/>
    </w:rPr>
  </w:style>
  <w:style w:type="character" w:customStyle="1" w:styleId="154">
    <w:name w:val="页眉 Char1"/>
    <w:semiHidden/>
    <w:qFormat/>
    <w:uiPriority w:val="99"/>
    <w:rPr>
      <w:rFonts w:ascii="Times New Roman" w:hAnsi="Times New Roman" w:eastAsia="宋体" w:cs="Times New Roman"/>
      <w:sz w:val="18"/>
      <w:szCs w:val="18"/>
    </w:rPr>
  </w:style>
  <w:style w:type="character" w:customStyle="1" w:styleId="155">
    <w:name w:val="日期 Char2"/>
    <w:semiHidden/>
    <w:qFormat/>
    <w:uiPriority w:val="99"/>
    <w:rPr>
      <w:rFonts w:ascii="Times New Roman" w:hAnsi="Times New Roman" w:eastAsia="宋体" w:cs="Times New Roman"/>
      <w:szCs w:val="24"/>
    </w:rPr>
  </w:style>
  <w:style w:type="character" w:customStyle="1" w:styleId="156">
    <w:name w:val="Char Char8"/>
    <w:qFormat/>
    <w:uiPriority w:val="0"/>
    <w:rPr>
      <w:rFonts w:ascii="Times New Roman" w:hAnsi="Times New Roman" w:eastAsia="宋体" w:cs="Times New Roman"/>
      <w:szCs w:val="24"/>
    </w:rPr>
  </w:style>
  <w:style w:type="character" w:customStyle="1" w:styleId="157">
    <w:name w:val="Char Char30"/>
    <w:qFormat/>
    <w:uiPriority w:val="0"/>
    <w:rPr>
      <w:rFonts w:ascii="Times New Roman" w:hAnsi="Times New Roman" w:eastAsia="宋体" w:cs="Times New Roman"/>
      <w:kern w:val="2"/>
      <w:sz w:val="18"/>
      <w:lang w:val="en-US" w:eastAsia="zh-CN" w:bidi="he-IL"/>
    </w:rPr>
  </w:style>
  <w:style w:type="character" w:customStyle="1" w:styleId="158">
    <w:name w:val="批注框文本 Char1"/>
    <w:semiHidden/>
    <w:qFormat/>
    <w:uiPriority w:val="0"/>
    <w:rPr>
      <w:rFonts w:ascii="Times New Roman" w:hAnsi="Times New Roman"/>
      <w:kern w:val="2"/>
      <w:sz w:val="18"/>
      <w:szCs w:val="18"/>
    </w:rPr>
  </w:style>
  <w:style w:type="character" w:customStyle="1" w:styleId="159">
    <w:name w:val="正文文本 2 Char"/>
    <w:link w:val="33"/>
    <w:qFormat/>
    <w:uiPriority w:val="0"/>
    <w:rPr>
      <w:sz w:val="15"/>
      <w:szCs w:val="15"/>
    </w:rPr>
  </w:style>
  <w:style w:type="character" w:customStyle="1" w:styleId="160">
    <w:name w:val="Char Char6"/>
    <w:qFormat/>
    <w:uiPriority w:val="0"/>
    <w:rPr>
      <w:b/>
      <w:bCs/>
      <w:sz w:val="24"/>
    </w:rPr>
  </w:style>
  <w:style w:type="character" w:customStyle="1" w:styleId="161">
    <w:name w:val="HTML 预设格式 Char3"/>
    <w:semiHidden/>
    <w:qFormat/>
    <w:uiPriority w:val="99"/>
    <w:rPr>
      <w:rFonts w:ascii="Courier New" w:hAnsi="Courier New" w:eastAsia="宋体" w:cs="Courier New"/>
      <w:sz w:val="20"/>
      <w:szCs w:val="20"/>
    </w:rPr>
  </w:style>
  <w:style w:type="character" w:customStyle="1" w:styleId="162">
    <w:name w:val="正文文本 Char2"/>
    <w:semiHidden/>
    <w:qFormat/>
    <w:uiPriority w:val="99"/>
    <w:rPr>
      <w:rFonts w:ascii="Times New Roman" w:hAnsi="Times New Roman" w:eastAsia="宋体" w:cs="Times New Roman"/>
      <w:szCs w:val="24"/>
    </w:rPr>
  </w:style>
  <w:style w:type="character" w:customStyle="1" w:styleId="163">
    <w:name w:val="正文文本 Char3"/>
    <w:semiHidden/>
    <w:qFormat/>
    <w:uiPriority w:val="99"/>
    <w:rPr>
      <w:rFonts w:ascii="Times New Roman" w:hAnsi="Times New Roman" w:eastAsia="宋体" w:cs="Times New Roman"/>
      <w:szCs w:val="24"/>
    </w:rPr>
  </w:style>
  <w:style w:type="character" w:customStyle="1" w:styleId="164">
    <w:name w:val="Char Char41"/>
    <w:qFormat/>
    <w:uiPriority w:val="0"/>
    <w:rPr>
      <w:rFonts w:ascii="Times New Roman" w:hAnsi="Times New Roman" w:eastAsia="宋体" w:cs="Times New Roman"/>
    </w:rPr>
  </w:style>
  <w:style w:type="character" w:customStyle="1" w:styleId="165">
    <w:name w:val="Comment Text Char1"/>
    <w:semiHidden/>
    <w:qFormat/>
    <w:locked/>
    <w:uiPriority w:val="0"/>
    <w:rPr>
      <w:rFonts w:cs="Calibri"/>
      <w:sz w:val="21"/>
      <w:szCs w:val="21"/>
    </w:rPr>
  </w:style>
  <w:style w:type="character" w:customStyle="1" w:styleId="166">
    <w:name w:val="Char Char81"/>
    <w:qFormat/>
    <w:uiPriority w:val="0"/>
    <w:rPr>
      <w:szCs w:val="24"/>
    </w:rPr>
  </w:style>
  <w:style w:type="character" w:customStyle="1" w:styleId="167">
    <w:name w:val="标题 Char1"/>
    <w:qFormat/>
    <w:uiPriority w:val="10"/>
    <w:rPr>
      <w:rFonts w:ascii="Cambria" w:hAnsi="Cambria" w:eastAsia="宋体" w:cs="Times New Roman"/>
      <w:b/>
      <w:bCs/>
      <w:sz w:val="32"/>
      <w:szCs w:val="32"/>
    </w:rPr>
  </w:style>
  <w:style w:type="character" w:customStyle="1" w:styleId="168">
    <w:name w:val="日期 Char"/>
    <w:link w:val="21"/>
    <w:qFormat/>
    <w:uiPriority w:val="0"/>
  </w:style>
  <w:style w:type="character" w:customStyle="1" w:styleId="169">
    <w:name w:val="headline-content2"/>
    <w:qFormat/>
    <w:uiPriority w:val="0"/>
  </w:style>
  <w:style w:type="character" w:customStyle="1" w:styleId="170">
    <w:name w:val="Char Char101"/>
    <w:qFormat/>
    <w:uiPriority w:val="0"/>
    <w:rPr>
      <w:rFonts w:ascii="Cambria" w:hAnsi="Cambria" w:eastAsia="宋体" w:cs="Times New Roman"/>
      <w:b/>
      <w:bCs/>
      <w:sz w:val="32"/>
      <w:szCs w:val="32"/>
    </w:rPr>
  </w:style>
  <w:style w:type="character" w:customStyle="1" w:styleId="171">
    <w:name w:val="正文首行缩进 Char2"/>
    <w:basedOn w:val="162"/>
    <w:semiHidden/>
    <w:qFormat/>
    <w:uiPriority w:val="99"/>
    <w:rPr>
      <w:rFonts w:ascii="Times New Roman" w:hAnsi="Times New Roman" w:eastAsia="宋体" w:cs="Times New Roman"/>
      <w:szCs w:val="24"/>
    </w:rPr>
  </w:style>
  <w:style w:type="character" w:customStyle="1" w:styleId="172">
    <w:name w:val="批注框文本 Char"/>
    <w:link w:val="24"/>
    <w:qFormat/>
    <w:uiPriority w:val="0"/>
    <w:rPr>
      <w:sz w:val="18"/>
      <w:szCs w:val="18"/>
    </w:rPr>
  </w:style>
  <w:style w:type="character" w:customStyle="1" w:styleId="173">
    <w:name w:val="Char Char32"/>
    <w:qFormat/>
    <w:uiPriority w:val="0"/>
    <w:rPr>
      <w:rFonts w:ascii="Times New Roman" w:hAnsi="Times New Roman" w:eastAsia="宋体" w:cs="Times New Roman"/>
      <w:kern w:val="2"/>
      <w:sz w:val="18"/>
      <w:szCs w:val="18"/>
    </w:rPr>
  </w:style>
  <w:style w:type="character" w:customStyle="1" w:styleId="174">
    <w:name w:val="Char Char17"/>
    <w:qFormat/>
    <w:uiPriority w:val="0"/>
    <w:rPr>
      <w:rFonts w:ascii="宋体" w:hAnsi="宋体" w:eastAsia="宋体" w:cs="宋体"/>
      <w:b/>
      <w:bCs/>
      <w:sz w:val="24"/>
      <w:szCs w:val="24"/>
    </w:rPr>
  </w:style>
  <w:style w:type="character" w:customStyle="1" w:styleId="175">
    <w:name w:val="纯文本 Char1"/>
    <w:semiHidden/>
    <w:qFormat/>
    <w:uiPriority w:val="99"/>
    <w:rPr>
      <w:rFonts w:ascii="宋体" w:hAnsi="Courier New" w:eastAsia="宋体" w:cs="Courier New"/>
      <w:szCs w:val="21"/>
    </w:rPr>
  </w:style>
  <w:style w:type="character" w:customStyle="1" w:styleId="176">
    <w:name w:val="Char Char321"/>
    <w:qFormat/>
    <w:uiPriority w:val="0"/>
    <w:rPr>
      <w:rFonts w:ascii="Times New Roman" w:hAnsi="Times New Roman" w:eastAsia="宋体" w:cs="Times New Roman"/>
      <w:kern w:val="2"/>
      <w:sz w:val="18"/>
      <w:szCs w:val="18"/>
    </w:rPr>
  </w:style>
  <w:style w:type="character" w:customStyle="1" w:styleId="177">
    <w:name w:val="style17"/>
    <w:qFormat/>
    <w:uiPriority w:val="0"/>
  </w:style>
  <w:style w:type="character" w:customStyle="1" w:styleId="178">
    <w:name w:val="尾注文本 Char"/>
    <w:link w:val="23"/>
    <w:qFormat/>
    <w:uiPriority w:val="0"/>
    <w:rPr>
      <w:sz w:val="15"/>
      <w:szCs w:val="15"/>
    </w:rPr>
  </w:style>
  <w:style w:type="character" w:customStyle="1" w:styleId="179">
    <w:name w:val="Char Char19"/>
    <w:qFormat/>
    <w:uiPriority w:val="0"/>
    <w:rPr>
      <w:rFonts w:ascii="Times New Roman" w:hAnsi="Times New Roman" w:eastAsia="宋体" w:cs="Times New Roman"/>
      <w:b/>
      <w:bCs/>
      <w:kern w:val="44"/>
      <w:sz w:val="32"/>
      <w:szCs w:val="44"/>
    </w:rPr>
  </w:style>
  <w:style w:type="character" w:customStyle="1" w:styleId="180">
    <w:name w:val="html_txt1"/>
    <w:qFormat/>
    <w:uiPriority w:val="0"/>
    <w:rPr>
      <w:color w:val="000000"/>
    </w:rPr>
  </w:style>
  <w:style w:type="character" w:customStyle="1" w:styleId="181">
    <w:name w:val="批注文字 Char1"/>
    <w:semiHidden/>
    <w:qFormat/>
    <w:uiPriority w:val="0"/>
    <w:rPr>
      <w:rFonts w:ascii="Times New Roman" w:hAnsi="Times New Roman"/>
      <w:kern w:val="2"/>
      <w:sz w:val="21"/>
      <w:szCs w:val="24"/>
    </w:rPr>
  </w:style>
  <w:style w:type="character" w:customStyle="1" w:styleId="182">
    <w:name w:val="Body Text First Indent Char2"/>
    <w:qFormat/>
    <w:locked/>
    <w:uiPriority w:val="99"/>
    <w:rPr>
      <w:rFonts w:ascii="Times New Roman" w:hAnsi="Times New Roman"/>
      <w:sz w:val="24"/>
    </w:rPr>
  </w:style>
  <w:style w:type="character" w:customStyle="1" w:styleId="183">
    <w:name w:val="不明显强调2"/>
    <w:qFormat/>
    <w:uiPriority w:val="19"/>
    <w:rPr>
      <w:rFonts w:ascii="Times New Roman" w:hAnsi="Times New Roman" w:eastAsia="宋体" w:cs="Times New Roman"/>
      <w:i/>
      <w:iCs/>
      <w:color w:val="808080"/>
    </w:rPr>
  </w:style>
  <w:style w:type="character" w:customStyle="1" w:styleId="184">
    <w:name w:val="正文文本缩进 2 Char3"/>
    <w:semiHidden/>
    <w:qFormat/>
    <w:uiPriority w:val="99"/>
    <w:rPr>
      <w:rFonts w:ascii="Times New Roman" w:hAnsi="Times New Roman" w:eastAsia="宋体" w:cs="Times New Roman"/>
      <w:szCs w:val="24"/>
    </w:rPr>
  </w:style>
  <w:style w:type="character" w:customStyle="1" w:styleId="185">
    <w:name w:val="list_r_list_h4_info1"/>
    <w:qFormat/>
    <w:uiPriority w:val="0"/>
  </w:style>
  <w:style w:type="character" w:customStyle="1" w:styleId="186">
    <w:name w:val="Char Char34"/>
    <w:qFormat/>
    <w:uiPriority w:val="0"/>
    <w:rPr>
      <w:rFonts w:ascii="宋体" w:hAnsi="宋体" w:eastAsia="宋体" w:cs="Times New Roman"/>
      <w:b/>
      <w:bCs/>
      <w:sz w:val="24"/>
      <w:szCs w:val="24"/>
      <w:lang w:bidi="ar-SA"/>
    </w:rPr>
  </w:style>
  <w:style w:type="character" w:customStyle="1" w:styleId="187">
    <w:name w:val="无间隔 Char"/>
    <w:qFormat/>
    <w:uiPriority w:val="1"/>
    <w:rPr>
      <w:kern w:val="2"/>
      <w:sz w:val="22"/>
      <w:szCs w:val="22"/>
      <w:lang w:val="en-US" w:eastAsia="zh-CN" w:bidi="ar-SA"/>
    </w:rPr>
  </w:style>
  <w:style w:type="character" w:customStyle="1" w:styleId="188">
    <w:name w:val="正文文本 Char"/>
    <w:qFormat/>
    <w:uiPriority w:val="0"/>
    <w:rPr>
      <w:szCs w:val="24"/>
    </w:rPr>
  </w:style>
  <w:style w:type="character" w:customStyle="1" w:styleId="189">
    <w:name w:val="Char Char11"/>
    <w:qFormat/>
    <w:uiPriority w:val="0"/>
    <w:rPr>
      <w:sz w:val="18"/>
      <w:szCs w:val="18"/>
    </w:rPr>
  </w:style>
  <w:style w:type="character" w:customStyle="1" w:styleId="190">
    <w:name w:val="Char Char16"/>
    <w:qFormat/>
    <w:uiPriority w:val="0"/>
    <w:rPr>
      <w:rFonts w:ascii="Times New Roman" w:hAnsi="Times New Roman" w:eastAsia="宋体" w:cs="Times New Roman"/>
      <w:sz w:val="18"/>
      <w:szCs w:val="24"/>
    </w:rPr>
  </w:style>
  <w:style w:type="character" w:customStyle="1" w:styleId="191">
    <w:name w:val="批注文字 Char"/>
    <w:link w:val="13"/>
    <w:qFormat/>
    <w:uiPriority w:val="0"/>
    <w:rPr>
      <w:szCs w:val="24"/>
    </w:rPr>
  </w:style>
  <w:style w:type="character" w:customStyle="1" w:styleId="192">
    <w:name w:val="style201"/>
    <w:qFormat/>
    <w:uiPriority w:val="0"/>
    <w:rPr>
      <w:color w:val="000000"/>
      <w:sz w:val="18"/>
      <w:szCs w:val="18"/>
    </w:rPr>
  </w:style>
  <w:style w:type="character" w:customStyle="1" w:styleId="193">
    <w:name w:val="font51"/>
    <w:qFormat/>
    <w:uiPriority w:val="0"/>
    <w:rPr>
      <w:rFonts w:hint="default" w:ascii="Times New Roman" w:hAnsi="Times New Roman" w:cs="Times New Roman"/>
      <w:color w:val="000000"/>
      <w:sz w:val="20"/>
      <w:szCs w:val="20"/>
      <w:u w:val="none"/>
    </w:rPr>
  </w:style>
  <w:style w:type="character" w:customStyle="1" w:styleId="194">
    <w:name w:val="Char Char311"/>
    <w:semiHidden/>
    <w:qFormat/>
    <w:uiPriority w:val="0"/>
    <w:rPr>
      <w:rFonts w:ascii="Times New Roman" w:hAnsi="Times New Roman" w:eastAsia="宋体" w:cs="Times New Roman"/>
      <w:szCs w:val="24"/>
      <w:shd w:val="clear" w:color="auto" w:fill="000080"/>
      <w:lang w:bidi="he-IL"/>
    </w:rPr>
  </w:style>
  <w:style w:type="character" w:customStyle="1" w:styleId="195">
    <w:name w:val="页脚 Char Char"/>
    <w:qFormat/>
    <w:uiPriority w:val="0"/>
    <w:rPr>
      <w:kern w:val="2"/>
      <w:sz w:val="18"/>
      <w:szCs w:val="18"/>
      <w:lang w:bidi="ar-SA"/>
    </w:rPr>
  </w:style>
  <w:style w:type="character" w:customStyle="1" w:styleId="196">
    <w:name w:val="Char Char111"/>
    <w:qFormat/>
    <w:uiPriority w:val="0"/>
    <w:rPr>
      <w:rFonts w:ascii="Times New Roman" w:hAnsi="Times New Roman" w:eastAsia="宋体" w:cs="Times New Roman"/>
      <w:kern w:val="2"/>
      <w:sz w:val="18"/>
      <w:szCs w:val="18"/>
    </w:rPr>
  </w:style>
  <w:style w:type="character" w:customStyle="1" w:styleId="197">
    <w:name w:val="Char Char4"/>
    <w:qFormat/>
    <w:uiPriority w:val="0"/>
    <w:rPr>
      <w:szCs w:val="24"/>
    </w:rPr>
  </w:style>
  <w:style w:type="character" w:customStyle="1" w:styleId="198">
    <w:name w:val="纯文本 Char"/>
    <w:link w:val="19"/>
    <w:qFormat/>
    <w:uiPriority w:val="0"/>
    <w:rPr>
      <w:rFonts w:ascii="宋体" w:hAnsi="Courier New"/>
      <w:szCs w:val="24"/>
    </w:rPr>
  </w:style>
  <w:style w:type="character" w:customStyle="1" w:styleId="199">
    <w:name w:val="文档结构图 Char"/>
    <w:link w:val="12"/>
    <w:qFormat/>
    <w:uiPriority w:val="0"/>
    <w:rPr>
      <w:szCs w:val="24"/>
      <w:shd w:val="clear" w:color="auto" w:fill="000080"/>
    </w:rPr>
  </w:style>
  <w:style w:type="character" w:customStyle="1" w:styleId="200">
    <w:name w:val="Char Char91"/>
    <w:qFormat/>
    <w:uiPriority w:val="0"/>
    <w:rPr>
      <w:rFonts w:ascii="Times New Roman" w:hAnsi="Times New Roman" w:eastAsia="宋体" w:cs="Times New Roman"/>
      <w:szCs w:val="24"/>
    </w:rPr>
  </w:style>
  <w:style w:type="character" w:customStyle="1" w:styleId="201">
    <w:name w:val="正文首行缩进 Char Char"/>
    <w:qFormat/>
    <w:uiPriority w:val="0"/>
  </w:style>
  <w:style w:type="character" w:customStyle="1" w:styleId="202">
    <w:name w:val="Char Char27"/>
    <w:qFormat/>
    <w:uiPriority w:val="0"/>
    <w:rPr>
      <w:rFonts w:ascii="Times New Roman" w:hAnsi="Times New Roman" w:eastAsia="宋体" w:cs="Times New Roman"/>
      <w:kern w:val="2"/>
      <w:sz w:val="21"/>
      <w:lang w:val="en-US" w:eastAsia="zh-CN" w:bidi="he-IL"/>
    </w:rPr>
  </w:style>
  <w:style w:type="character" w:customStyle="1" w:styleId="203">
    <w:name w:val="Comment Text Char"/>
    <w:qFormat/>
    <w:locked/>
    <w:uiPriority w:val="0"/>
    <w:rPr>
      <w:sz w:val="24"/>
    </w:rPr>
  </w:style>
  <w:style w:type="character" w:customStyle="1" w:styleId="204">
    <w:name w:val="Body Text Indent Char2"/>
    <w:qFormat/>
    <w:locked/>
    <w:uiPriority w:val="99"/>
    <w:rPr>
      <w:sz w:val="24"/>
    </w:rPr>
  </w:style>
  <w:style w:type="character" w:customStyle="1" w:styleId="205">
    <w:name w:val="Char Char22"/>
    <w:qFormat/>
    <w:uiPriority w:val="0"/>
    <w:rPr>
      <w:rFonts w:ascii="Times New Roman" w:hAnsi="Times New Roman" w:eastAsia="宋体" w:cs="Times New Roman"/>
      <w:szCs w:val="24"/>
      <w:lang w:bidi="he-IL"/>
    </w:rPr>
  </w:style>
  <w:style w:type="character" w:customStyle="1" w:styleId="206">
    <w:name w:val="Body Text Char1"/>
    <w:semiHidden/>
    <w:qFormat/>
    <w:locked/>
    <w:uiPriority w:val="0"/>
    <w:rPr>
      <w:rFonts w:cs="Calibri"/>
      <w:sz w:val="21"/>
      <w:szCs w:val="21"/>
    </w:rPr>
  </w:style>
  <w:style w:type="character" w:customStyle="1" w:styleId="207">
    <w:name w:val="批注主题 Char1"/>
    <w:semiHidden/>
    <w:qFormat/>
    <w:uiPriority w:val="0"/>
    <w:rPr>
      <w:rFonts w:ascii="Times New Roman" w:hAnsi="Times New Roman"/>
      <w:b/>
      <w:bCs/>
      <w:kern w:val="2"/>
      <w:sz w:val="21"/>
      <w:szCs w:val="24"/>
    </w:rPr>
  </w:style>
  <w:style w:type="character" w:customStyle="1" w:styleId="208">
    <w:name w:val="bigcontent1"/>
    <w:qFormat/>
    <w:uiPriority w:val="0"/>
    <w:rPr>
      <w:sz w:val="21"/>
      <w:szCs w:val="21"/>
    </w:rPr>
  </w:style>
  <w:style w:type="character" w:customStyle="1" w:styleId="209">
    <w:name w:val="Char Char161"/>
    <w:qFormat/>
    <w:uiPriority w:val="0"/>
    <w:rPr>
      <w:rFonts w:ascii="Times New Roman" w:hAnsi="Times New Roman" w:eastAsia="宋体" w:cs="Times New Roman"/>
      <w:sz w:val="18"/>
      <w:szCs w:val="24"/>
    </w:rPr>
  </w:style>
  <w:style w:type="character" w:customStyle="1" w:styleId="210">
    <w:name w:val="批注框文本 Char3"/>
    <w:semiHidden/>
    <w:qFormat/>
    <w:uiPriority w:val="99"/>
    <w:rPr>
      <w:rFonts w:ascii="Times New Roman" w:hAnsi="Times New Roman" w:eastAsia="宋体" w:cs="Times New Roman"/>
      <w:sz w:val="18"/>
      <w:szCs w:val="18"/>
    </w:rPr>
  </w:style>
  <w:style w:type="character" w:customStyle="1" w:styleId="211">
    <w:name w:val="Body Text Indent 2 Char2"/>
    <w:qFormat/>
    <w:locked/>
    <w:uiPriority w:val="99"/>
    <w:rPr>
      <w:b/>
      <w:sz w:val="24"/>
    </w:rPr>
  </w:style>
  <w:style w:type="character" w:customStyle="1" w:styleId="212">
    <w:name w:val="页眉 Char"/>
    <w:link w:val="26"/>
    <w:qFormat/>
    <w:uiPriority w:val="0"/>
    <w:rPr>
      <w:sz w:val="18"/>
      <w:szCs w:val="24"/>
    </w:rPr>
  </w:style>
  <w:style w:type="character" w:customStyle="1" w:styleId="213">
    <w:name w:val="文档结构图 Char2"/>
    <w:semiHidden/>
    <w:qFormat/>
    <w:uiPriority w:val="99"/>
    <w:rPr>
      <w:rFonts w:ascii="宋体" w:hAnsi="Times New Roman" w:eastAsia="宋体" w:cs="Times New Roman"/>
      <w:sz w:val="18"/>
      <w:szCs w:val="18"/>
    </w:rPr>
  </w:style>
  <w:style w:type="character" w:customStyle="1" w:styleId="214">
    <w:name w:val="正文首行缩进 Char3"/>
    <w:basedOn w:val="163"/>
    <w:semiHidden/>
    <w:qFormat/>
    <w:uiPriority w:val="99"/>
    <w:rPr>
      <w:rFonts w:ascii="Times New Roman" w:hAnsi="Times New Roman" w:eastAsia="宋体" w:cs="Times New Roman"/>
      <w:szCs w:val="24"/>
    </w:rPr>
  </w:style>
  <w:style w:type="character" w:customStyle="1" w:styleId="215">
    <w:name w:val="Char Char23"/>
    <w:qFormat/>
    <w:uiPriority w:val="0"/>
    <w:rPr>
      <w:rFonts w:ascii="Times New Roman" w:hAnsi="Times New Roman" w:eastAsia="宋体" w:cs="Times New Roman"/>
      <w:b/>
      <w:bCs/>
      <w:sz w:val="24"/>
      <w:lang w:bidi="he-IL"/>
    </w:rPr>
  </w:style>
  <w:style w:type="character" w:customStyle="1" w:styleId="216">
    <w:name w:val="Char Char112"/>
    <w:qFormat/>
    <w:uiPriority w:val="99"/>
    <w:rPr>
      <w:rFonts w:ascii="Times New Roman" w:hAnsi="Times New Roman" w:eastAsia="宋体" w:cs="Times New Roman"/>
      <w:kern w:val="2"/>
      <w:sz w:val="18"/>
      <w:szCs w:val="18"/>
    </w:rPr>
  </w:style>
  <w:style w:type="character" w:customStyle="1" w:styleId="217">
    <w:name w:val="Char Char35"/>
    <w:qFormat/>
    <w:uiPriority w:val="0"/>
    <w:rPr>
      <w:rFonts w:ascii="Arial" w:hAnsi="Arial" w:eastAsia="宋体" w:cs="Times New Roman"/>
      <w:b/>
      <w:bCs/>
      <w:sz w:val="28"/>
      <w:szCs w:val="28"/>
      <w:lang w:bidi="ar-SA"/>
    </w:rPr>
  </w:style>
  <w:style w:type="character" w:customStyle="1" w:styleId="218">
    <w:name w:val="author"/>
    <w:qFormat/>
    <w:uiPriority w:val="0"/>
  </w:style>
  <w:style w:type="character" w:customStyle="1" w:styleId="219">
    <w:name w:val="正文文本 3 Char"/>
    <w:link w:val="14"/>
    <w:qFormat/>
    <w:uiPriority w:val="0"/>
    <w:rPr>
      <w:b/>
      <w:bCs/>
      <w:sz w:val="30"/>
      <w:szCs w:val="24"/>
    </w:rPr>
  </w:style>
  <w:style w:type="character" w:customStyle="1" w:styleId="220">
    <w:name w:val="Char Char36"/>
    <w:qFormat/>
    <w:uiPriority w:val="0"/>
    <w:rPr>
      <w:rFonts w:ascii="Times New Roman" w:hAnsi="Times New Roman" w:eastAsia="宋体" w:cs="Times New Roman"/>
      <w:b/>
      <w:bCs/>
      <w:kern w:val="44"/>
      <w:sz w:val="32"/>
      <w:szCs w:val="44"/>
      <w:lang w:bidi="ar-SA"/>
    </w:rPr>
  </w:style>
  <w:style w:type="character" w:customStyle="1" w:styleId="221">
    <w:name w:val="Char Char322"/>
    <w:qFormat/>
    <w:uiPriority w:val="0"/>
    <w:rPr>
      <w:rFonts w:ascii="Times New Roman" w:hAnsi="Times New Roman" w:eastAsia="宋体" w:cs="Times New Roman"/>
      <w:b/>
      <w:bCs/>
      <w:szCs w:val="24"/>
      <w:lang w:bidi="he-IL"/>
    </w:rPr>
  </w:style>
  <w:style w:type="character" w:customStyle="1" w:styleId="222">
    <w:name w:val="Char Char1311"/>
    <w:qFormat/>
    <w:uiPriority w:val="0"/>
    <w:rPr>
      <w:rFonts w:ascii="宋体" w:hAnsi="Courier New" w:eastAsia="宋体"/>
      <w:szCs w:val="24"/>
    </w:rPr>
  </w:style>
  <w:style w:type="character" w:customStyle="1" w:styleId="223">
    <w:name w:val="页脚 Char1"/>
    <w:semiHidden/>
    <w:qFormat/>
    <w:uiPriority w:val="99"/>
    <w:rPr>
      <w:rFonts w:ascii="Times New Roman" w:hAnsi="Times New Roman" w:eastAsia="宋体" w:cs="Times New Roman"/>
      <w:sz w:val="18"/>
      <w:szCs w:val="18"/>
    </w:rPr>
  </w:style>
  <w:style w:type="character" w:customStyle="1" w:styleId="224">
    <w:name w:val="Char Char332"/>
    <w:qFormat/>
    <w:uiPriority w:val="0"/>
    <w:rPr>
      <w:rFonts w:ascii="Times New Roman" w:hAnsi="Times New Roman" w:eastAsia="宋体" w:cs="Times New Roman"/>
      <w:kern w:val="2"/>
      <w:sz w:val="18"/>
      <w:szCs w:val="18"/>
    </w:rPr>
  </w:style>
  <w:style w:type="character" w:customStyle="1" w:styleId="225">
    <w:name w:val="标题 Char2"/>
    <w:qFormat/>
    <w:uiPriority w:val="10"/>
    <w:rPr>
      <w:rFonts w:ascii="Cambria" w:hAnsi="Cambria" w:eastAsia="宋体" w:cs="Times New Roman"/>
      <w:b/>
      <w:bCs/>
      <w:sz w:val="32"/>
      <w:szCs w:val="32"/>
    </w:rPr>
  </w:style>
  <w:style w:type="character" w:customStyle="1" w:styleId="226">
    <w:name w:val="Comment Subject Char"/>
    <w:qFormat/>
    <w:locked/>
    <w:uiPriority w:val="0"/>
    <w:rPr>
      <w:b/>
      <w:sz w:val="24"/>
    </w:rPr>
  </w:style>
  <w:style w:type="character" w:customStyle="1" w:styleId="227">
    <w:name w:val="批注主题 Char"/>
    <w:link w:val="37"/>
    <w:qFormat/>
    <w:uiPriority w:val="0"/>
    <w:rPr>
      <w:b/>
      <w:bCs/>
      <w:szCs w:val="24"/>
    </w:rPr>
  </w:style>
  <w:style w:type="character" w:customStyle="1" w:styleId="228">
    <w:name w:val="Char Char33"/>
    <w:qFormat/>
    <w:uiPriority w:val="0"/>
    <w:rPr>
      <w:rFonts w:ascii="Times New Roman" w:hAnsi="Times New Roman" w:eastAsia="宋体" w:cs="Times New Roman"/>
      <w:sz w:val="18"/>
      <w:szCs w:val="18"/>
      <w:lang w:bidi="he-IL"/>
    </w:rPr>
  </w:style>
  <w:style w:type="character" w:customStyle="1" w:styleId="229">
    <w:name w:val="Char Char42"/>
    <w:qFormat/>
    <w:uiPriority w:val="0"/>
    <w:rPr>
      <w:rFonts w:ascii="Times New Roman" w:hAnsi="Times New Roman" w:eastAsia="宋体" w:cs="Times New Roman"/>
      <w:szCs w:val="24"/>
    </w:rPr>
  </w:style>
  <w:style w:type="character" w:customStyle="1" w:styleId="230">
    <w:name w:val="black000"/>
    <w:qFormat/>
    <w:uiPriority w:val="0"/>
  </w:style>
  <w:style w:type="character" w:customStyle="1" w:styleId="231">
    <w:name w:val="Char Char20"/>
    <w:qFormat/>
    <w:uiPriority w:val="0"/>
    <w:rPr>
      <w:rFonts w:ascii="宋体" w:hAnsi="Courier New" w:eastAsia="宋体" w:cs="Times New Roman"/>
      <w:szCs w:val="24"/>
      <w:lang w:bidi="he-IL"/>
    </w:rPr>
  </w:style>
  <w:style w:type="character" w:customStyle="1" w:styleId="232">
    <w:name w:val="Char Char151"/>
    <w:qFormat/>
    <w:uiPriority w:val="0"/>
    <w:rPr>
      <w:rFonts w:ascii="Times New Roman" w:hAnsi="Times New Roman" w:eastAsia="宋体" w:cs="Times New Roman"/>
      <w:sz w:val="18"/>
      <w:szCs w:val="24"/>
    </w:rPr>
  </w:style>
  <w:style w:type="character" w:customStyle="1" w:styleId="233">
    <w:name w:val="Char Char210"/>
    <w:qFormat/>
    <w:uiPriority w:val="0"/>
    <w:rPr>
      <w:rFonts w:ascii="Times New Roman" w:hAnsi="Times New Roman" w:eastAsia="宋体" w:cs="Times New Roman"/>
      <w:szCs w:val="24"/>
    </w:rPr>
  </w:style>
  <w:style w:type="character" w:customStyle="1" w:styleId="234">
    <w:name w:val="Char Char333"/>
    <w:qFormat/>
    <w:uiPriority w:val="99"/>
    <w:rPr>
      <w:rFonts w:ascii="Times New Roman" w:hAnsi="Times New Roman" w:eastAsia="宋体"/>
      <w:kern w:val="2"/>
      <w:sz w:val="18"/>
    </w:rPr>
  </w:style>
  <w:style w:type="character" w:customStyle="1" w:styleId="235">
    <w:name w:val="Body Text Indent 2 Char"/>
    <w:qFormat/>
    <w:locked/>
    <w:uiPriority w:val="0"/>
    <w:rPr>
      <w:b/>
      <w:sz w:val="24"/>
    </w:rPr>
  </w:style>
  <w:style w:type="character" w:customStyle="1" w:styleId="236">
    <w:name w:val="样式2 Char"/>
    <w:link w:val="237"/>
    <w:qFormat/>
    <w:uiPriority w:val="0"/>
    <w:rPr>
      <w:sz w:val="24"/>
    </w:rPr>
  </w:style>
  <w:style w:type="paragraph" w:customStyle="1" w:styleId="237">
    <w:name w:val="样式2"/>
    <w:basedOn w:val="1"/>
    <w:link w:val="236"/>
    <w:qFormat/>
    <w:uiPriority w:val="0"/>
    <w:pPr>
      <w:spacing w:line="440" w:lineRule="exact"/>
      <w:ind w:left="420" w:leftChars="200"/>
      <w:jc w:val="left"/>
    </w:pPr>
    <w:rPr>
      <w:rFonts w:asciiTheme="minorHAnsi" w:hAnsiTheme="minorHAnsi" w:eastAsiaTheme="minorEastAsia" w:cstheme="minorBidi"/>
      <w:sz w:val="24"/>
      <w:szCs w:val="22"/>
    </w:rPr>
  </w:style>
  <w:style w:type="character" w:customStyle="1" w:styleId="238">
    <w:name w:val="批注主题 Char2"/>
    <w:semiHidden/>
    <w:qFormat/>
    <w:uiPriority w:val="99"/>
    <w:rPr>
      <w:rFonts w:ascii="Times New Roman" w:hAnsi="Times New Roman" w:eastAsia="宋体" w:cs="Times New Roman"/>
      <w:b/>
      <w:bCs/>
      <w:szCs w:val="24"/>
    </w:rPr>
  </w:style>
  <w:style w:type="character" w:customStyle="1" w:styleId="239">
    <w:name w:val="批注文字 Char2"/>
    <w:semiHidden/>
    <w:qFormat/>
    <w:uiPriority w:val="99"/>
    <w:rPr>
      <w:rFonts w:ascii="Times New Roman" w:hAnsi="Times New Roman" w:eastAsia="宋体" w:cs="Times New Roman"/>
      <w:szCs w:val="24"/>
    </w:rPr>
  </w:style>
  <w:style w:type="character" w:customStyle="1" w:styleId="240">
    <w:name w:val="不明显强调3"/>
    <w:qFormat/>
    <w:uiPriority w:val="19"/>
    <w:rPr>
      <w:i/>
      <w:iCs/>
      <w:color w:val="808080"/>
    </w:rPr>
  </w:style>
  <w:style w:type="character" w:customStyle="1" w:styleId="241">
    <w:name w:val="16"/>
    <w:qFormat/>
    <w:uiPriority w:val="0"/>
    <w:rPr>
      <w:rFonts w:hint="default" w:ascii="Times New Roman" w:hAnsi="Times New Roman" w:cs="Times New Roman"/>
      <w:color w:val="000000"/>
      <w:sz w:val="20"/>
      <w:szCs w:val="20"/>
    </w:rPr>
  </w:style>
  <w:style w:type="character" w:customStyle="1" w:styleId="242">
    <w:name w:val="Char Char12"/>
    <w:qFormat/>
    <w:uiPriority w:val="0"/>
    <w:rPr>
      <w:rFonts w:ascii="Times New Roman" w:hAnsi="Times New Roman" w:eastAsia="宋体" w:cs="Times New Roman"/>
      <w:kern w:val="2"/>
      <w:sz w:val="18"/>
      <w:szCs w:val="18"/>
    </w:rPr>
  </w:style>
  <w:style w:type="character" w:customStyle="1" w:styleId="243">
    <w:name w:val="正文文本缩进 2 Char1"/>
    <w:qFormat/>
    <w:uiPriority w:val="0"/>
    <w:rPr>
      <w:rFonts w:ascii="Times New Roman" w:hAnsi="Times New Roman"/>
      <w:kern w:val="2"/>
      <w:sz w:val="21"/>
      <w:szCs w:val="24"/>
    </w:rPr>
  </w:style>
  <w:style w:type="character" w:customStyle="1" w:styleId="244">
    <w:name w:val="Char Char191"/>
    <w:qFormat/>
    <w:uiPriority w:val="0"/>
    <w:rPr>
      <w:rFonts w:ascii="Times New Roman" w:hAnsi="Times New Roman" w:eastAsia="宋体" w:cs="Times New Roman"/>
      <w:b/>
      <w:bCs/>
      <w:kern w:val="44"/>
      <w:sz w:val="32"/>
      <w:szCs w:val="44"/>
    </w:rPr>
  </w:style>
  <w:style w:type="character" w:customStyle="1" w:styleId="245">
    <w:name w:val="Char Char61"/>
    <w:qFormat/>
    <w:uiPriority w:val="0"/>
    <w:rPr>
      <w:rFonts w:ascii="Times New Roman" w:hAnsi="Times New Roman" w:eastAsia="宋体" w:cs="Times New Roman"/>
      <w:b/>
      <w:bCs/>
      <w:sz w:val="24"/>
    </w:rPr>
  </w:style>
  <w:style w:type="character" w:customStyle="1" w:styleId="246">
    <w:name w:val="Char Char171"/>
    <w:qFormat/>
    <w:uiPriority w:val="0"/>
    <w:rPr>
      <w:rFonts w:ascii="宋体" w:hAnsi="宋体" w:eastAsia="宋体" w:cs="宋体"/>
      <w:b/>
      <w:bCs/>
      <w:sz w:val="24"/>
      <w:szCs w:val="24"/>
    </w:rPr>
  </w:style>
  <w:style w:type="character" w:customStyle="1" w:styleId="247">
    <w:name w:val="Body Text Char"/>
    <w:qFormat/>
    <w:locked/>
    <w:uiPriority w:val="0"/>
    <w:rPr>
      <w:sz w:val="24"/>
    </w:rPr>
  </w:style>
  <w:style w:type="character" w:customStyle="1" w:styleId="248">
    <w:name w:val="Body Text First Indent Char"/>
    <w:qFormat/>
    <w:locked/>
    <w:uiPriority w:val="0"/>
    <w:rPr>
      <w:sz w:val="24"/>
    </w:rPr>
  </w:style>
  <w:style w:type="character" w:customStyle="1" w:styleId="249">
    <w:name w:val="10"/>
    <w:qFormat/>
    <w:uiPriority w:val="0"/>
    <w:rPr>
      <w:rFonts w:hint="default" w:ascii="Times New Roman" w:hAnsi="Times New Roman" w:cs="Times New Roman"/>
    </w:rPr>
  </w:style>
  <w:style w:type="character" w:customStyle="1" w:styleId="250">
    <w:name w:val="Char Char110"/>
    <w:qFormat/>
    <w:uiPriority w:val="0"/>
    <w:rPr>
      <w:rFonts w:ascii="Times New Roman" w:hAnsi="Times New Roman" w:eastAsia="宋体" w:cs="Times New Roman"/>
      <w:kern w:val="2"/>
      <w:sz w:val="18"/>
      <w:szCs w:val="18"/>
    </w:rPr>
  </w:style>
  <w:style w:type="character" w:customStyle="1" w:styleId="251">
    <w:name w:val="Char Char131"/>
    <w:qFormat/>
    <w:uiPriority w:val="0"/>
    <w:rPr>
      <w:rFonts w:ascii="宋体" w:hAnsi="Courier New" w:eastAsia="宋体" w:cs="Times New Roman"/>
      <w:szCs w:val="24"/>
    </w:rPr>
  </w:style>
  <w:style w:type="character" w:customStyle="1" w:styleId="252">
    <w:name w:val="Char Char51"/>
    <w:qFormat/>
    <w:uiPriority w:val="0"/>
    <w:rPr>
      <w:rFonts w:ascii="宋体" w:hAnsi="宋体" w:eastAsia="宋体" w:cs="宋体"/>
      <w:sz w:val="24"/>
      <w:szCs w:val="24"/>
    </w:rPr>
  </w:style>
  <w:style w:type="paragraph" w:customStyle="1" w:styleId="2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列出段落2"/>
    <w:basedOn w:val="1"/>
    <w:qFormat/>
    <w:uiPriority w:val="99"/>
    <w:pPr>
      <w:ind w:firstLine="420" w:firstLineChars="200"/>
    </w:pPr>
  </w:style>
  <w:style w:type="paragraph" w:customStyle="1" w:styleId="255">
    <w:name w:val="Char11"/>
    <w:basedOn w:val="1"/>
    <w:qFormat/>
    <w:uiPriority w:val="99"/>
    <w:pPr>
      <w:spacing w:line="360" w:lineRule="auto"/>
    </w:pPr>
    <w:rPr>
      <w:rFonts w:ascii="Tahoma" w:hAnsi="Tahoma"/>
      <w:sz w:val="24"/>
      <w:szCs w:val="20"/>
    </w:rPr>
  </w:style>
  <w:style w:type="character" w:customStyle="1" w:styleId="256">
    <w:name w:val="标题 Char3"/>
    <w:basedOn w:val="42"/>
    <w:qFormat/>
    <w:uiPriority w:val="10"/>
    <w:rPr>
      <w:rFonts w:eastAsia="宋体" w:asciiTheme="majorHAnsi" w:hAnsiTheme="majorHAnsi" w:cstheme="majorBidi"/>
      <w:b/>
      <w:bCs/>
      <w:sz w:val="32"/>
      <w:szCs w:val="32"/>
    </w:rPr>
  </w:style>
  <w:style w:type="paragraph" w:customStyle="1" w:styleId="257">
    <w:name w:val="Char Char121"/>
    <w:basedOn w:val="1"/>
    <w:qFormat/>
    <w:uiPriority w:val="99"/>
    <w:pPr>
      <w:widowControl/>
      <w:spacing w:after="160" w:line="240" w:lineRule="exact"/>
      <w:jc w:val="left"/>
    </w:pPr>
  </w:style>
  <w:style w:type="paragraph" w:customStyle="1" w:styleId="258">
    <w:name w:val="Char Char1221"/>
    <w:basedOn w:val="1"/>
    <w:qFormat/>
    <w:uiPriority w:val="0"/>
    <w:pPr>
      <w:widowControl/>
      <w:spacing w:after="160" w:line="240" w:lineRule="exact"/>
      <w:jc w:val="left"/>
    </w:pPr>
  </w:style>
  <w:style w:type="character" w:customStyle="1" w:styleId="259">
    <w:name w:val="正文文本缩进 Char4"/>
    <w:basedOn w:val="42"/>
    <w:semiHidden/>
    <w:qFormat/>
    <w:uiPriority w:val="99"/>
    <w:rPr>
      <w:rFonts w:ascii="Times New Roman" w:hAnsi="Times New Roman" w:eastAsia="宋体" w:cs="Times New Roman"/>
      <w:szCs w:val="24"/>
    </w:rPr>
  </w:style>
  <w:style w:type="paragraph" w:customStyle="1" w:styleId="260">
    <w:name w:val="默认段落字体 Para Char Char Char Char Char Char Char Char Char Char"/>
    <w:basedOn w:val="1"/>
    <w:qFormat/>
    <w:uiPriority w:val="0"/>
    <w:pPr>
      <w:adjustRightInd w:val="0"/>
      <w:spacing w:line="360" w:lineRule="auto"/>
    </w:pPr>
    <w:rPr>
      <w:kern w:val="0"/>
      <w:sz w:val="24"/>
      <w:szCs w:val="20"/>
    </w:rPr>
  </w:style>
  <w:style w:type="character" w:customStyle="1" w:styleId="261">
    <w:name w:val="批注文字 Char3"/>
    <w:basedOn w:val="42"/>
    <w:semiHidden/>
    <w:qFormat/>
    <w:uiPriority w:val="99"/>
    <w:rPr>
      <w:rFonts w:ascii="Times New Roman" w:hAnsi="Times New Roman" w:eastAsia="宋体" w:cs="Times New Roman"/>
      <w:szCs w:val="24"/>
    </w:rPr>
  </w:style>
  <w:style w:type="character" w:customStyle="1" w:styleId="262">
    <w:name w:val="批注主题 Char4"/>
    <w:basedOn w:val="261"/>
    <w:semiHidden/>
    <w:qFormat/>
    <w:uiPriority w:val="99"/>
    <w:rPr>
      <w:rFonts w:ascii="Times New Roman" w:hAnsi="Times New Roman" w:eastAsia="宋体" w:cs="Times New Roman"/>
      <w:b/>
      <w:bCs/>
      <w:szCs w:val="24"/>
    </w:rPr>
  </w:style>
  <w:style w:type="character" w:customStyle="1" w:styleId="263">
    <w:name w:val="文档结构图 Char3"/>
    <w:basedOn w:val="42"/>
    <w:semiHidden/>
    <w:qFormat/>
    <w:uiPriority w:val="99"/>
    <w:rPr>
      <w:rFonts w:ascii="宋体" w:hAnsi="Times New Roman" w:eastAsia="宋体" w:cs="Times New Roman"/>
      <w:sz w:val="18"/>
      <w:szCs w:val="18"/>
    </w:rPr>
  </w:style>
  <w:style w:type="character" w:customStyle="1" w:styleId="264">
    <w:name w:val="正文文本 Char4"/>
    <w:basedOn w:val="42"/>
    <w:link w:val="15"/>
    <w:qFormat/>
    <w:uiPriority w:val="0"/>
    <w:rPr>
      <w:rFonts w:ascii="Times New Roman" w:hAnsi="Times New Roman" w:eastAsia="宋体" w:cs="Times New Roman"/>
      <w:szCs w:val="24"/>
    </w:rPr>
  </w:style>
  <w:style w:type="character" w:customStyle="1" w:styleId="265">
    <w:name w:val="正文首行缩进 Char4"/>
    <w:basedOn w:val="264"/>
    <w:semiHidden/>
    <w:qFormat/>
    <w:uiPriority w:val="99"/>
    <w:rPr>
      <w:rFonts w:ascii="Times New Roman" w:hAnsi="Times New Roman" w:eastAsia="宋体" w:cs="Times New Roman"/>
      <w:szCs w:val="24"/>
    </w:rPr>
  </w:style>
  <w:style w:type="paragraph" w:customStyle="1" w:styleId="266">
    <w:name w:val="正文央视2"/>
    <w:basedOn w:val="1"/>
    <w:qFormat/>
    <w:uiPriority w:val="0"/>
    <w:pPr>
      <w:spacing w:line="440" w:lineRule="exact"/>
      <w:ind w:firstLine="640" w:firstLineChars="200"/>
      <w:jc w:val="left"/>
    </w:pPr>
    <w:rPr>
      <w:sz w:val="24"/>
    </w:rPr>
  </w:style>
  <w:style w:type="character" w:customStyle="1" w:styleId="267">
    <w:name w:val="正文文本 3 Char1"/>
    <w:basedOn w:val="42"/>
    <w:semiHidden/>
    <w:qFormat/>
    <w:uiPriority w:val="99"/>
    <w:rPr>
      <w:rFonts w:ascii="Times New Roman" w:hAnsi="Times New Roman" w:eastAsia="宋体" w:cs="Times New Roman"/>
      <w:sz w:val="16"/>
      <w:szCs w:val="16"/>
    </w:rPr>
  </w:style>
  <w:style w:type="paragraph" w:customStyle="1" w:styleId="26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69">
    <w:name w:val="列出段落1"/>
    <w:basedOn w:val="1"/>
    <w:qFormat/>
    <w:uiPriority w:val="99"/>
    <w:pPr>
      <w:ind w:firstLine="420" w:firstLineChars="200"/>
    </w:pPr>
  </w:style>
  <w:style w:type="paragraph" w:customStyle="1" w:styleId="270">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71">
    <w:name w:val="xl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character" w:customStyle="1" w:styleId="272">
    <w:name w:val="纯文本 Char3"/>
    <w:basedOn w:val="42"/>
    <w:semiHidden/>
    <w:qFormat/>
    <w:uiPriority w:val="99"/>
    <w:rPr>
      <w:rFonts w:ascii="宋体" w:hAnsi="Courier New" w:eastAsia="宋体" w:cs="Courier New"/>
      <w:szCs w:val="21"/>
    </w:rPr>
  </w:style>
  <w:style w:type="character" w:customStyle="1" w:styleId="273">
    <w:name w:val="页眉 Char2"/>
    <w:basedOn w:val="42"/>
    <w:semiHidden/>
    <w:qFormat/>
    <w:uiPriority w:val="99"/>
    <w:rPr>
      <w:rFonts w:ascii="Times New Roman" w:hAnsi="Times New Roman" w:eastAsia="宋体" w:cs="Times New Roman"/>
      <w:sz w:val="18"/>
      <w:szCs w:val="18"/>
    </w:rPr>
  </w:style>
  <w:style w:type="character" w:customStyle="1" w:styleId="274">
    <w:name w:val="页脚 Char2"/>
    <w:basedOn w:val="42"/>
    <w:semiHidden/>
    <w:qFormat/>
    <w:uiPriority w:val="99"/>
    <w:rPr>
      <w:rFonts w:ascii="Times New Roman" w:hAnsi="Times New Roman" w:eastAsia="宋体" w:cs="Times New Roman"/>
      <w:sz w:val="18"/>
      <w:szCs w:val="18"/>
    </w:rPr>
  </w:style>
  <w:style w:type="character" w:customStyle="1" w:styleId="275">
    <w:name w:val="正文文本缩进 3 Char1"/>
    <w:basedOn w:val="42"/>
    <w:semiHidden/>
    <w:qFormat/>
    <w:uiPriority w:val="99"/>
    <w:rPr>
      <w:rFonts w:ascii="Times New Roman" w:hAnsi="Times New Roman" w:eastAsia="宋体" w:cs="Times New Roman"/>
      <w:sz w:val="16"/>
      <w:szCs w:val="16"/>
    </w:rPr>
  </w:style>
  <w:style w:type="character" w:customStyle="1" w:styleId="276">
    <w:name w:val="日期 Char3"/>
    <w:basedOn w:val="42"/>
    <w:semiHidden/>
    <w:qFormat/>
    <w:uiPriority w:val="99"/>
    <w:rPr>
      <w:rFonts w:ascii="Times New Roman" w:hAnsi="Times New Roman" w:eastAsia="宋体" w:cs="Times New Roman"/>
      <w:szCs w:val="24"/>
    </w:rPr>
  </w:style>
  <w:style w:type="character" w:customStyle="1" w:styleId="277">
    <w:name w:val="批注框文本 Char4"/>
    <w:basedOn w:val="42"/>
    <w:semiHidden/>
    <w:qFormat/>
    <w:uiPriority w:val="99"/>
    <w:rPr>
      <w:rFonts w:ascii="Times New Roman" w:hAnsi="Times New Roman" w:eastAsia="宋体" w:cs="Times New Roman"/>
      <w:sz w:val="18"/>
      <w:szCs w:val="18"/>
    </w:rPr>
  </w:style>
  <w:style w:type="character" w:customStyle="1" w:styleId="278">
    <w:name w:val="正文文本缩进 2 Char4"/>
    <w:basedOn w:val="42"/>
    <w:semiHidden/>
    <w:qFormat/>
    <w:uiPriority w:val="99"/>
    <w:rPr>
      <w:rFonts w:ascii="Times New Roman" w:hAnsi="Times New Roman" w:eastAsia="宋体" w:cs="Times New Roman"/>
      <w:szCs w:val="24"/>
    </w:rPr>
  </w:style>
  <w:style w:type="character" w:customStyle="1" w:styleId="279">
    <w:name w:val="HTML 预设格式 Char4"/>
    <w:basedOn w:val="42"/>
    <w:semiHidden/>
    <w:qFormat/>
    <w:uiPriority w:val="99"/>
    <w:rPr>
      <w:rFonts w:ascii="Courier New" w:hAnsi="Courier New" w:eastAsia="宋体" w:cs="Courier New"/>
      <w:sz w:val="20"/>
      <w:szCs w:val="20"/>
    </w:rPr>
  </w:style>
  <w:style w:type="character" w:customStyle="1" w:styleId="280">
    <w:name w:val="正文文本 2 Char1"/>
    <w:basedOn w:val="42"/>
    <w:semiHidden/>
    <w:qFormat/>
    <w:uiPriority w:val="99"/>
    <w:rPr>
      <w:rFonts w:ascii="Times New Roman" w:hAnsi="Times New Roman" w:eastAsia="宋体" w:cs="Times New Roman"/>
      <w:szCs w:val="24"/>
    </w:rPr>
  </w:style>
  <w:style w:type="character" w:customStyle="1" w:styleId="281">
    <w:name w:val="尾注文本 Char2"/>
    <w:basedOn w:val="42"/>
    <w:semiHidden/>
    <w:qFormat/>
    <w:uiPriority w:val="99"/>
    <w:rPr>
      <w:rFonts w:ascii="Times New Roman" w:hAnsi="Times New Roman" w:eastAsia="宋体" w:cs="Times New Roman"/>
      <w:szCs w:val="24"/>
    </w:rPr>
  </w:style>
  <w:style w:type="paragraph" w:customStyle="1" w:styleId="282">
    <w:name w:val="xl48"/>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283">
    <w:name w:val="unnamed2"/>
    <w:basedOn w:val="1"/>
    <w:qFormat/>
    <w:uiPriority w:val="0"/>
    <w:pPr>
      <w:widowControl/>
      <w:spacing w:before="100" w:beforeAutospacing="1" w:after="100" w:afterAutospacing="1"/>
      <w:jc w:val="left"/>
    </w:pPr>
    <w:rPr>
      <w:rFonts w:ascii="宋体" w:hAnsi="宋体" w:cs="宋体"/>
      <w:kern w:val="0"/>
      <w:sz w:val="24"/>
    </w:rPr>
  </w:style>
  <w:style w:type="paragraph" w:customStyle="1" w:styleId="284">
    <w:name w:val="Char Char1211"/>
    <w:basedOn w:val="1"/>
    <w:qFormat/>
    <w:uiPriority w:val="0"/>
    <w:pPr>
      <w:widowControl/>
      <w:spacing w:after="160" w:line="240" w:lineRule="exact"/>
      <w:jc w:val="left"/>
    </w:pPr>
  </w:style>
  <w:style w:type="paragraph" w:customStyle="1" w:styleId="285">
    <w:name w:val="正文21"/>
    <w:basedOn w:val="1"/>
    <w:qFormat/>
    <w:uiPriority w:val="0"/>
    <w:pPr>
      <w:spacing w:line="440" w:lineRule="exact"/>
      <w:ind w:firstLine="1280" w:firstLineChars="200"/>
      <w:jc w:val="left"/>
    </w:pPr>
    <w:rPr>
      <w:rFonts w:ascii="Calibri" w:hAnsi="Calibri"/>
      <w:sz w:val="24"/>
      <w:szCs w:val="22"/>
    </w:rPr>
  </w:style>
  <w:style w:type="paragraph" w:customStyle="1" w:styleId="2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2"/>
      <w:szCs w:val="12"/>
    </w:rPr>
  </w:style>
  <w:style w:type="paragraph" w:customStyle="1" w:styleId="287">
    <w:name w:val="列出段落13"/>
    <w:basedOn w:val="1"/>
    <w:qFormat/>
    <w:uiPriority w:val="99"/>
    <w:pPr>
      <w:ind w:firstLine="420" w:firstLineChars="200"/>
    </w:pPr>
  </w:style>
  <w:style w:type="paragraph" w:customStyle="1" w:styleId="288">
    <w:name w:val="Char11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9">
    <w:name w:val="TOC 标题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290">
    <w:name w:val="正文，样式2"/>
    <w:basedOn w:val="1"/>
    <w:qFormat/>
    <w:uiPriority w:val="0"/>
    <w:pPr>
      <w:spacing w:line="440" w:lineRule="exact"/>
      <w:ind w:firstLine="1280" w:firstLineChars="200"/>
    </w:pPr>
    <w:rPr>
      <w:sz w:val="24"/>
    </w:rPr>
  </w:style>
  <w:style w:type="paragraph" w:customStyle="1" w:styleId="291">
    <w:name w:val="reader-word-layer reader-word-s2-15 reader-word-s2-27"/>
    <w:basedOn w:val="1"/>
    <w:qFormat/>
    <w:uiPriority w:val="0"/>
    <w:pPr>
      <w:widowControl/>
      <w:spacing w:before="100" w:beforeAutospacing="1" w:after="100" w:afterAutospacing="1"/>
      <w:jc w:val="left"/>
    </w:pPr>
    <w:rPr>
      <w:rFonts w:ascii="宋体" w:hAnsi="宋体" w:cs="宋体"/>
      <w:kern w:val="0"/>
      <w:sz w:val="24"/>
    </w:rPr>
  </w:style>
  <w:style w:type="paragraph" w:customStyle="1" w:styleId="292">
    <w:name w:val="自定义正文 Char Char"/>
    <w:basedOn w:val="1"/>
    <w:next w:val="1"/>
    <w:qFormat/>
    <w:uiPriority w:val="0"/>
    <w:pPr>
      <w:widowControl/>
      <w:spacing w:line="560" w:lineRule="exact"/>
      <w:ind w:firstLine="560" w:firstLineChars="200"/>
    </w:pPr>
  </w:style>
  <w:style w:type="paragraph" w:customStyle="1" w:styleId="29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94">
    <w:name w:val="Char13"/>
    <w:basedOn w:val="1"/>
    <w:qFormat/>
    <w:uiPriority w:val="0"/>
    <w:pPr>
      <w:spacing w:line="360" w:lineRule="auto"/>
    </w:pPr>
    <w:rPr>
      <w:rFonts w:ascii="Tahoma" w:hAnsi="Tahoma" w:cs="Tahoma"/>
      <w:sz w:val="24"/>
    </w:rPr>
  </w:style>
  <w:style w:type="paragraph" w:customStyle="1" w:styleId="295">
    <w:name w:val="reader-word-layer reader-word-s2-25"/>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7">
    <w:name w:val="_Style 101"/>
    <w:basedOn w:val="1"/>
    <w:next w:val="1"/>
    <w:qFormat/>
    <w:uiPriority w:val="0"/>
  </w:style>
  <w:style w:type="paragraph" w:customStyle="1" w:styleId="298">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299">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02">
    <w:name w:val="列出段落3"/>
    <w:basedOn w:val="1"/>
    <w:qFormat/>
    <w:uiPriority w:val="0"/>
    <w:pPr>
      <w:ind w:firstLine="420" w:firstLineChars="200"/>
    </w:pPr>
  </w:style>
  <w:style w:type="paragraph" w:customStyle="1" w:styleId="303">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0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5">
    <w:name w:val="Char12"/>
    <w:basedOn w:val="1"/>
    <w:qFormat/>
    <w:uiPriority w:val="99"/>
    <w:pPr>
      <w:spacing w:line="360" w:lineRule="auto"/>
    </w:pPr>
    <w:rPr>
      <w:rFonts w:ascii="Tahoma" w:hAnsi="Tahoma"/>
      <w:sz w:val="24"/>
      <w:szCs w:val="20"/>
    </w:rPr>
  </w:style>
  <w:style w:type="paragraph" w:customStyle="1" w:styleId="306">
    <w:name w:val="Char"/>
    <w:basedOn w:val="1"/>
    <w:qFormat/>
    <w:uiPriority w:val="99"/>
    <w:pPr>
      <w:widowControl/>
      <w:spacing w:after="160" w:line="240" w:lineRule="exact"/>
      <w:jc w:val="left"/>
    </w:pPr>
    <w:rPr>
      <w:szCs w:val="20"/>
    </w:rPr>
  </w:style>
  <w:style w:type="paragraph" w:customStyle="1" w:styleId="307">
    <w:name w:val="xl30"/>
    <w:basedOn w:val="1"/>
    <w:qFormat/>
    <w:uiPriority w:val="0"/>
    <w:pPr>
      <w:widowControl/>
      <w:spacing w:before="100" w:beforeAutospacing="1" w:after="100" w:afterAutospacing="1"/>
      <w:jc w:val="left"/>
    </w:pPr>
    <w:rPr>
      <w:kern w:val="0"/>
      <w:sz w:val="16"/>
      <w:szCs w:val="16"/>
    </w:rPr>
  </w:style>
  <w:style w:type="paragraph" w:styleId="308">
    <w:name w:val="No Spacing"/>
    <w:qFormat/>
    <w:uiPriority w:val="1"/>
    <w:rPr>
      <w:rFonts w:ascii="Times New Roman" w:hAnsi="Times New Roman" w:eastAsia="宋体" w:cs="Times New Roman"/>
      <w:kern w:val="2"/>
      <w:sz w:val="22"/>
      <w:szCs w:val="22"/>
      <w:lang w:val="en-US" w:eastAsia="zh-CN" w:bidi="ar-SA"/>
    </w:rPr>
  </w:style>
  <w:style w:type="paragraph" w:customStyle="1" w:styleId="309">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10">
    <w:name w:val="TOC 标题1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1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styleId="312">
    <w:name w:val="List Paragraph"/>
    <w:basedOn w:val="1"/>
    <w:qFormat/>
    <w:uiPriority w:val="34"/>
    <w:pPr>
      <w:ind w:firstLine="420" w:firstLineChars="200"/>
    </w:pPr>
  </w:style>
  <w:style w:type="paragraph" w:customStyle="1" w:styleId="313">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14">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15">
    <w:name w:val="正文2。1"/>
    <w:basedOn w:val="1"/>
    <w:qFormat/>
    <w:uiPriority w:val="0"/>
    <w:pPr>
      <w:spacing w:line="440" w:lineRule="exact"/>
      <w:ind w:firstLine="1280" w:firstLineChars="200"/>
      <w:jc w:val="left"/>
    </w:pPr>
    <w:rPr>
      <w:rFonts w:cs="黑体"/>
      <w:sz w:val="24"/>
      <w:szCs w:val="22"/>
    </w:rPr>
  </w:style>
  <w:style w:type="paragraph" w:customStyle="1" w:styleId="316">
    <w:name w:val="red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17">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18">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kern w:val="0"/>
      <w:sz w:val="16"/>
      <w:szCs w:val="16"/>
    </w:rPr>
  </w:style>
  <w:style w:type="paragraph" w:customStyle="1" w:styleId="319">
    <w:name w:val="无间隔2"/>
    <w:qFormat/>
    <w:uiPriority w:val="0"/>
    <w:rPr>
      <w:rFonts w:ascii="Times New Roman" w:hAnsi="Times New Roman" w:eastAsia="宋体" w:cs="Times New Roman"/>
      <w:kern w:val="2"/>
      <w:sz w:val="22"/>
      <w:szCs w:val="22"/>
      <w:lang w:val="en-US" w:eastAsia="zh-CN" w:bidi="ar-SA"/>
    </w:rPr>
  </w:style>
  <w:style w:type="paragraph" w:customStyle="1" w:styleId="320">
    <w:name w:val="Char4"/>
    <w:basedOn w:val="1"/>
    <w:qFormat/>
    <w:uiPriority w:val="99"/>
    <w:pPr>
      <w:widowControl/>
      <w:spacing w:after="160" w:line="240" w:lineRule="exact"/>
      <w:jc w:val="left"/>
    </w:pPr>
    <w:rPr>
      <w:szCs w:val="20"/>
    </w:rPr>
  </w:style>
  <w:style w:type="paragraph" w:customStyle="1" w:styleId="321">
    <w:name w:val="正文内容"/>
    <w:basedOn w:val="1"/>
    <w:qFormat/>
    <w:uiPriority w:val="0"/>
    <w:pPr>
      <w:spacing w:line="440" w:lineRule="exact"/>
      <w:jc w:val="left"/>
    </w:pPr>
    <w:rPr>
      <w:sz w:val="24"/>
    </w:rPr>
  </w:style>
  <w:style w:type="paragraph" w:customStyle="1" w:styleId="32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3">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16"/>
      <w:szCs w:val="16"/>
    </w:rPr>
  </w:style>
  <w:style w:type="paragraph" w:customStyle="1" w:styleId="324">
    <w:name w:val="_Style 28"/>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5">
    <w:name w:val="xl76"/>
    <w:basedOn w:val="1"/>
    <w:qFormat/>
    <w:uiPriority w:val="0"/>
    <w:pPr>
      <w:widowControl/>
      <w:spacing w:before="100" w:beforeAutospacing="1" w:after="100" w:afterAutospacing="1"/>
    </w:pPr>
    <w:rPr>
      <w:rFonts w:ascii="Arial Unicode MS" w:hAnsi="Arial Unicode MS" w:eastAsia="Arial Unicode MS" w:cs="Arial Unicode MS"/>
      <w:kern w:val="0"/>
      <w:sz w:val="16"/>
      <w:szCs w:val="16"/>
    </w:rPr>
  </w:style>
  <w:style w:type="paragraph" w:customStyle="1" w:styleId="326">
    <w:name w:val="TOC 标题2"/>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2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6"/>
      <w:szCs w:val="16"/>
    </w:rPr>
  </w:style>
  <w:style w:type="paragraph" w:customStyle="1" w:styleId="328">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329">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30">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3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b/>
      <w:bCs/>
      <w:color w:val="000000"/>
      <w:kern w:val="0"/>
      <w:sz w:val="16"/>
      <w:szCs w:val="16"/>
    </w:rPr>
  </w:style>
  <w:style w:type="paragraph" w:customStyle="1" w:styleId="33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33">
    <w:name w:val="a0"/>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334">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35">
    <w:name w:val="_Style 1"/>
    <w:basedOn w:val="1"/>
    <w:qFormat/>
    <w:uiPriority w:val="34"/>
    <w:pPr>
      <w:ind w:firstLine="420" w:firstLineChars="200"/>
    </w:pPr>
  </w:style>
  <w:style w:type="paragraph" w:customStyle="1" w:styleId="336">
    <w:name w:val="列出段落11"/>
    <w:basedOn w:val="1"/>
    <w:qFormat/>
    <w:uiPriority w:val="0"/>
    <w:pPr>
      <w:ind w:firstLine="420" w:firstLineChars="200"/>
    </w:pPr>
    <w:rPr>
      <w:szCs w:val="21"/>
    </w:rPr>
  </w:style>
  <w:style w:type="paragraph" w:customStyle="1" w:styleId="337">
    <w:name w:val="列出段落111"/>
    <w:basedOn w:val="1"/>
    <w:qFormat/>
    <w:uiPriority w:val="99"/>
    <w:pPr>
      <w:ind w:firstLine="420" w:firstLineChars="200"/>
    </w:pPr>
  </w:style>
  <w:style w:type="paragraph" w:customStyle="1" w:styleId="338">
    <w:name w:val="表格小字"/>
    <w:next w:val="1"/>
    <w:qFormat/>
    <w:uiPriority w:val="0"/>
    <w:pPr>
      <w:spacing w:line="240" w:lineRule="exact"/>
    </w:pPr>
    <w:rPr>
      <w:rFonts w:ascii="Times New Roman" w:hAnsi="Times New Roman" w:eastAsia="宋体" w:cs="Times New Roman"/>
      <w:sz w:val="16"/>
      <w:lang w:val="en-US" w:eastAsia="zh-CN" w:bidi="ar-SA"/>
    </w:rPr>
  </w:style>
  <w:style w:type="paragraph" w:customStyle="1" w:styleId="339">
    <w:name w:val="Char Char122"/>
    <w:basedOn w:val="1"/>
    <w:qFormat/>
    <w:uiPriority w:val="0"/>
    <w:pPr>
      <w:widowControl/>
      <w:spacing w:after="160" w:line="240" w:lineRule="exact"/>
      <w:jc w:val="left"/>
    </w:pPr>
  </w:style>
  <w:style w:type="paragraph" w:customStyle="1" w:styleId="340">
    <w:name w:val="Char2"/>
    <w:basedOn w:val="1"/>
    <w:qFormat/>
    <w:uiPriority w:val="99"/>
    <w:pPr>
      <w:widowControl/>
      <w:spacing w:after="160" w:line="240" w:lineRule="exact"/>
      <w:jc w:val="left"/>
    </w:pPr>
    <w:rPr>
      <w:szCs w:val="20"/>
    </w:rPr>
  </w:style>
  <w:style w:type="paragraph" w:customStyle="1" w:styleId="341">
    <w:name w:val="正文样式2"/>
    <w:basedOn w:val="1"/>
    <w:qFormat/>
    <w:uiPriority w:val="0"/>
    <w:pPr>
      <w:spacing w:line="440" w:lineRule="exact"/>
      <w:jc w:val="left"/>
    </w:pPr>
    <w:rPr>
      <w:sz w:val="24"/>
    </w:rPr>
  </w:style>
  <w:style w:type="paragraph" w:customStyle="1" w:styleId="342">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344">
    <w:name w:val="正文2.1"/>
    <w:basedOn w:val="1"/>
    <w:qFormat/>
    <w:uiPriority w:val="0"/>
    <w:pPr>
      <w:ind w:left="420" w:leftChars="200"/>
      <w:jc w:val="left"/>
    </w:pPr>
  </w:style>
  <w:style w:type="paragraph" w:customStyle="1" w:styleId="345">
    <w:name w:val="reader-word-layer reader-word-s2-15"/>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msolistparagraph"/>
    <w:basedOn w:val="1"/>
    <w:qFormat/>
    <w:uiPriority w:val="0"/>
    <w:pPr>
      <w:ind w:firstLine="420" w:firstLineChars="200"/>
    </w:pPr>
    <w:rPr>
      <w:rFonts w:ascii="Calibri" w:hAnsi="Calibri"/>
      <w:szCs w:val="22"/>
    </w:rPr>
  </w:style>
  <w:style w:type="paragraph" w:customStyle="1" w:styleId="347">
    <w:name w:val="Char1"/>
    <w:basedOn w:val="1"/>
    <w:qFormat/>
    <w:uiPriority w:val="0"/>
    <w:pPr>
      <w:spacing w:line="360" w:lineRule="auto"/>
    </w:pPr>
    <w:rPr>
      <w:rFonts w:ascii="Tahoma" w:hAnsi="Tahoma"/>
      <w:sz w:val="24"/>
      <w:szCs w:val="20"/>
    </w:rPr>
  </w:style>
  <w:style w:type="paragraph" w:customStyle="1" w:styleId="348">
    <w:name w:val="列出段落5"/>
    <w:basedOn w:val="1"/>
    <w:qFormat/>
    <w:uiPriority w:val="0"/>
    <w:pPr>
      <w:ind w:firstLine="420" w:firstLineChars="200"/>
    </w:pPr>
  </w:style>
  <w:style w:type="paragraph" w:customStyle="1" w:styleId="349">
    <w:name w:val="标题格式2"/>
    <w:basedOn w:val="1"/>
    <w:qFormat/>
    <w:uiPriority w:val="0"/>
    <w:pPr>
      <w:spacing w:line="440" w:lineRule="exact"/>
      <w:ind w:firstLine="720" w:firstLineChars="200"/>
      <w:jc w:val="left"/>
    </w:pPr>
    <w:rPr>
      <w:sz w:val="28"/>
    </w:rPr>
  </w:style>
  <w:style w:type="paragraph" w:customStyle="1" w:styleId="350">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51">
    <w:name w:val="List Paragraph1"/>
    <w:basedOn w:val="1"/>
    <w:qFormat/>
    <w:uiPriority w:val="99"/>
    <w:pPr>
      <w:ind w:firstLine="420" w:firstLineChars="200"/>
    </w:pPr>
  </w:style>
  <w:style w:type="paragraph" w:customStyle="1" w:styleId="3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5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5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6">
    <w:name w:val="列出段落31"/>
    <w:basedOn w:val="1"/>
    <w:qFormat/>
    <w:uiPriority w:val="0"/>
    <w:pPr>
      <w:ind w:firstLine="420" w:firstLineChars="200"/>
    </w:pPr>
  </w:style>
  <w:style w:type="paragraph" w:customStyle="1" w:styleId="357">
    <w:name w:val="xl25"/>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8">
    <w:name w:val="列出段落12"/>
    <w:basedOn w:val="1"/>
    <w:qFormat/>
    <w:uiPriority w:val="99"/>
    <w:pPr>
      <w:ind w:firstLine="420" w:firstLineChars="200"/>
    </w:pPr>
  </w:style>
  <w:style w:type="paragraph" w:customStyle="1" w:styleId="35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60">
    <w:name w:val="xl3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61">
    <w:name w:val="列出段落4"/>
    <w:basedOn w:val="1"/>
    <w:qFormat/>
    <w:uiPriority w:val="0"/>
    <w:pPr>
      <w:ind w:firstLine="420" w:firstLineChars="200"/>
    </w:pPr>
  </w:style>
  <w:style w:type="paragraph" w:customStyle="1" w:styleId="362">
    <w:name w:val="xl69"/>
    <w:basedOn w:val="1"/>
    <w:qFormat/>
    <w:uiPriority w:val="0"/>
    <w:pPr>
      <w:widowControl/>
      <w:pBdr>
        <w:left w:val="single" w:color="auto" w:sz="4" w:space="0"/>
        <w:bottom w:val="single" w:color="auto" w:sz="4" w:space="0"/>
      </w:pBdr>
      <w:spacing w:before="100" w:beforeAutospacing="1" w:after="100" w:afterAutospacing="1"/>
      <w:jc w:val="center"/>
    </w:pPr>
    <w:rPr>
      <w:kern w:val="0"/>
      <w:sz w:val="16"/>
      <w:szCs w:val="16"/>
    </w:rPr>
  </w:style>
  <w:style w:type="paragraph" w:customStyle="1" w:styleId="363">
    <w:name w:val="无间隔3"/>
    <w:qFormat/>
    <w:uiPriority w:val="0"/>
    <w:rPr>
      <w:rFonts w:ascii="Times New Roman" w:hAnsi="Times New Roman" w:eastAsia="宋体" w:cs="Times New Roman"/>
      <w:kern w:val="2"/>
      <w:sz w:val="22"/>
      <w:szCs w:val="22"/>
      <w:lang w:val="en-US" w:eastAsia="zh-CN" w:bidi="ar-SA"/>
    </w:rPr>
  </w:style>
  <w:style w:type="paragraph" w:customStyle="1" w:styleId="364">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65">
    <w:name w:val="正文2"/>
    <w:basedOn w:val="1"/>
    <w:qFormat/>
    <w:uiPriority w:val="0"/>
    <w:pPr>
      <w:spacing w:line="440" w:lineRule="atLeast"/>
      <w:ind w:firstLine="1280" w:firstLineChars="200"/>
      <w:jc w:val="left"/>
    </w:pPr>
    <w:rPr>
      <w:sz w:val="24"/>
    </w:rPr>
  </w:style>
  <w:style w:type="paragraph" w:customStyle="1" w:styleId="366">
    <w:name w:val="无间隔11"/>
    <w:qFormat/>
    <w:uiPriority w:val="99"/>
    <w:rPr>
      <w:rFonts w:ascii="Times New Roman" w:hAnsi="Times New Roman" w:eastAsia="宋体" w:cs="Calibri"/>
      <w:kern w:val="2"/>
      <w:sz w:val="22"/>
      <w:szCs w:val="22"/>
      <w:lang w:val="en-US" w:eastAsia="zh-CN" w:bidi="ar-SA"/>
    </w:rPr>
  </w:style>
  <w:style w:type="paragraph" w:customStyle="1" w:styleId="367">
    <w:name w:val="List Paragraph11"/>
    <w:basedOn w:val="1"/>
    <w:qFormat/>
    <w:uiPriority w:val="34"/>
    <w:pPr>
      <w:ind w:firstLine="420" w:firstLineChars="200"/>
    </w:pPr>
  </w:style>
  <w:style w:type="paragraph" w:customStyle="1" w:styleId="36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70">
    <w:name w:val="表正文"/>
    <w:qFormat/>
    <w:uiPriority w:val="0"/>
    <w:rPr>
      <w:rFonts w:ascii="仿宋_GB2312" w:hAnsi="宋体" w:eastAsia="仿宋_GB2312" w:cs="Times New Roman"/>
      <w:kern w:val="2"/>
      <w:sz w:val="24"/>
      <w:szCs w:val="21"/>
      <w:lang w:val="en-US" w:eastAsia="zh-CN" w:bidi="ar-SA"/>
    </w:rPr>
  </w:style>
  <w:style w:type="paragraph" w:customStyle="1" w:styleId="371">
    <w:name w:val="无间隔12"/>
    <w:qFormat/>
    <w:uiPriority w:val="99"/>
    <w:rPr>
      <w:rFonts w:ascii="Times New Roman" w:hAnsi="Times New Roman" w:eastAsia="宋体" w:cs="Calibri"/>
      <w:kern w:val="2"/>
      <w:sz w:val="22"/>
      <w:szCs w:val="22"/>
      <w:lang w:val="en-US" w:eastAsia="zh-CN" w:bidi="ar-SA"/>
    </w:rPr>
  </w:style>
  <w:style w:type="paragraph" w:customStyle="1" w:styleId="372">
    <w:name w:val="Char31"/>
    <w:basedOn w:val="1"/>
    <w:qFormat/>
    <w:uiPriority w:val="0"/>
    <w:pPr>
      <w:widowControl/>
      <w:spacing w:after="160" w:line="240" w:lineRule="exact"/>
      <w:jc w:val="left"/>
    </w:pPr>
  </w:style>
  <w:style w:type="paragraph" w:customStyle="1" w:styleId="37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74">
    <w:name w:val="Char3"/>
    <w:basedOn w:val="1"/>
    <w:qFormat/>
    <w:uiPriority w:val="0"/>
    <w:pPr>
      <w:widowControl/>
      <w:spacing w:after="160" w:line="240" w:lineRule="exact"/>
      <w:jc w:val="left"/>
    </w:pPr>
    <w:rPr>
      <w:szCs w:val="21"/>
    </w:rPr>
  </w:style>
  <w:style w:type="paragraph" w:customStyle="1" w:styleId="37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6">
    <w:name w:val="样式3"/>
    <w:basedOn w:val="1"/>
    <w:qFormat/>
    <w:uiPriority w:val="0"/>
    <w:pPr>
      <w:jc w:val="left"/>
    </w:pPr>
    <w:rPr>
      <w:rFonts w:ascii="Calibri" w:hAnsi="Calibri"/>
      <w:szCs w:val="22"/>
    </w:rPr>
  </w:style>
  <w:style w:type="paragraph" w:customStyle="1" w:styleId="37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8">
    <w:name w:val="xl31"/>
    <w:basedOn w:val="1"/>
    <w:qFormat/>
    <w:uiPriority w:val="0"/>
    <w:pPr>
      <w:widowControl/>
      <w:pBdr>
        <w:bottom w:val="single" w:color="auto" w:sz="4" w:space="0"/>
        <w:right w:val="single" w:color="auto" w:sz="4" w:space="0"/>
      </w:pBdr>
      <w:spacing w:before="100" w:beforeAutospacing="1" w:after="100" w:afterAutospacing="1"/>
      <w:jc w:val="left"/>
    </w:pPr>
    <w:rPr>
      <w:kern w:val="0"/>
      <w:sz w:val="16"/>
      <w:szCs w:val="16"/>
    </w:rPr>
  </w:style>
  <w:style w:type="paragraph" w:customStyle="1" w:styleId="37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6"/>
      <w:szCs w:val="16"/>
    </w:rPr>
  </w:style>
  <w:style w:type="paragraph" w:customStyle="1" w:styleId="380">
    <w:name w:val="Char41"/>
    <w:basedOn w:val="1"/>
    <w:qFormat/>
    <w:uiPriority w:val="0"/>
    <w:pPr>
      <w:widowControl/>
      <w:spacing w:after="160" w:line="240" w:lineRule="exact"/>
      <w:jc w:val="left"/>
    </w:pPr>
    <w:rPr>
      <w:szCs w:val="20"/>
    </w:rPr>
  </w:style>
  <w:style w:type="paragraph" w:customStyle="1" w:styleId="381">
    <w:name w:val="Char14"/>
    <w:basedOn w:val="1"/>
    <w:qFormat/>
    <w:uiPriority w:val="99"/>
    <w:pPr>
      <w:spacing w:line="360" w:lineRule="auto"/>
    </w:pPr>
    <w:rPr>
      <w:rFonts w:ascii="Tahoma" w:hAnsi="Tahoma"/>
      <w:sz w:val="24"/>
      <w:szCs w:val="20"/>
    </w:rPr>
  </w:style>
  <w:style w:type="paragraph" w:customStyle="1" w:styleId="382">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83">
    <w:name w:val="正文2-1"/>
    <w:basedOn w:val="1"/>
    <w:qFormat/>
    <w:uiPriority w:val="0"/>
    <w:pPr>
      <w:spacing w:line="440" w:lineRule="exact"/>
      <w:jc w:val="left"/>
    </w:pPr>
    <w:rPr>
      <w:sz w:val="24"/>
    </w:rPr>
  </w:style>
  <w:style w:type="paragraph" w:customStyle="1" w:styleId="38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6"/>
      <w:szCs w:val="16"/>
    </w:rPr>
  </w:style>
  <w:style w:type="paragraph" w:customStyle="1" w:styleId="385">
    <w:name w:val="列出段落21"/>
    <w:basedOn w:val="1"/>
    <w:qFormat/>
    <w:uiPriority w:val="99"/>
    <w:pPr>
      <w:ind w:firstLine="420" w:firstLineChars="200"/>
    </w:pPr>
  </w:style>
  <w:style w:type="paragraph" w:customStyle="1" w:styleId="386">
    <w:name w:val="正文1"/>
    <w:basedOn w:val="1"/>
    <w:qFormat/>
    <w:uiPriority w:val="0"/>
    <w:pPr>
      <w:ind w:left="420" w:leftChars="200"/>
      <w:jc w:val="left"/>
    </w:pPr>
  </w:style>
  <w:style w:type="paragraph" w:customStyle="1" w:styleId="38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88">
    <w:name w:val="xl64"/>
    <w:basedOn w:val="1"/>
    <w:qFormat/>
    <w:uiPriority w:val="0"/>
    <w:pPr>
      <w:widowControl/>
      <w:pBdr>
        <w:top w:val="single" w:color="auto" w:sz="4" w:space="0"/>
        <w:left w:val="single" w:color="auto" w:sz="4" w:space="0"/>
      </w:pBdr>
      <w:spacing w:before="100" w:beforeAutospacing="1" w:after="100" w:afterAutospacing="1"/>
      <w:jc w:val="center"/>
      <w:textAlignment w:val="center"/>
    </w:pPr>
    <w:rPr>
      <w:kern w:val="0"/>
      <w:sz w:val="16"/>
      <w:szCs w:val="16"/>
    </w:rPr>
  </w:style>
  <w:style w:type="paragraph" w:customStyle="1" w:styleId="389">
    <w:name w:val="Char15"/>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90">
    <w:name w:val="无间隔4"/>
    <w:qFormat/>
    <w:uiPriority w:val="0"/>
    <w:rPr>
      <w:rFonts w:ascii="Times New Roman" w:hAnsi="Times New Roman" w:eastAsia="宋体" w:cs="Times New Roman"/>
      <w:kern w:val="2"/>
      <w:sz w:val="22"/>
      <w:szCs w:val="22"/>
      <w:lang w:val="en-US" w:eastAsia="zh-CN" w:bidi="ar-SA"/>
    </w:rPr>
  </w:style>
  <w:style w:type="paragraph" w:customStyle="1" w:styleId="39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92">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393">
    <w:name w:val="p0"/>
    <w:basedOn w:val="1"/>
    <w:qFormat/>
    <w:uiPriority w:val="0"/>
    <w:pPr>
      <w:widowControl/>
    </w:pPr>
    <w:rPr>
      <w:rFonts w:ascii="Calibri" w:hAnsi="Calibri" w:cs="宋体"/>
      <w:kern w:val="0"/>
      <w:szCs w:val="21"/>
    </w:rPr>
  </w:style>
  <w:style w:type="table" w:customStyle="1" w:styleId="394">
    <w:name w:val="网格型2"/>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5">
    <w:name w:val="网格型1"/>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6">
    <w:name w:val="网格型3"/>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8</Pages>
  <Words>872</Words>
  <Characters>4971</Characters>
  <Lines>41</Lines>
  <Paragraphs>11</Paragraphs>
  <TotalTime>5</TotalTime>
  <ScaleCrop>false</ScaleCrop>
  <LinksUpToDate>false</LinksUpToDate>
  <CharactersWithSpaces>5832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2019-03-19T06:13:00Z</dcterms:created>
  <dc:creator>李超英</dc:creator>
  <cp:lastModifiedBy>✨ 彤</cp:lastModifiedBy>
  <cp:lastPrinted>2021-01-12T02:50:00Z</cp:lastPrinted>
  <dcterms:modified xsi:type="dcterms:W3CDTF">2021-01-29T06:17:01Z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